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33" w:rsidRPr="002A20FF" w:rsidRDefault="00762033" w:rsidP="00762033">
      <w:pPr>
        <w:jc w:val="center"/>
        <w:rPr>
          <w:color w:val="000000"/>
          <w:sz w:val="28"/>
          <w:szCs w:val="28"/>
        </w:rPr>
      </w:pPr>
      <w:r w:rsidRPr="002A20FF">
        <w:rPr>
          <w:noProof/>
          <w:color w:val="000000"/>
          <w:sz w:val="28"/>
          <w:szCs w:val="28"/>
        </w:rPr>
        <w:drawing>
          <wp:inline distT="0" distB="0" distL="0" distR="0">
            <wp:extent cx="60960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033" w:rsidRPr="002A20FF" w:rsidRDefault="00762033" w:rsidP="007620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A20FF">
        <w:rPr>
          <w:sz w:val="28"/>
          <w:szCs w:val="28"/>
        </w:rPr>
        <w:tab/>
      </w:r>
      <w:r w:rsidRPr="002A20FF">
        <w:rPr>
          <w:sz w:val="28"/>
          <w:szCs w:val="28"/>
        </w:rPr>
        <w:tab/>
      </w:r>
      <w:r w:rsidRPr="002A20FF">
        <w:rPr>
          <w:sz w:val="28"/>
          <w:szCs w:val="28"/>
        </w:rPr>
        <w:tab/>
      </w:r>
      <w:r w:rsidRPr="002A20FF">
        <w:rPr>
          <w:sz w:val="28"/>
          <w:szCs w:val="28"/>
        </w:rPr>
        <w:tab/>
      </w:r>
      <w:r w:rsidRPr="002A20FF">
        <w:rPr>
          <w:sz w:val="28"/>
          <w:szCs w:val="28"/>
        </w:rPr>
        <w:tab/>
      </w:r>
      <w:r w:rsidRPr="002A20FF">
        <w:rPr>
          <w:sz w:val="28"/>
          <w:szCs w:val="28"/>
        </w:rPr>
        <w:tab/>
      </w:r>
      <w:r w:rsidRPr="002A20FF">
        <w:rPr>
          <w:sz w:val="28"/>
          <w:szCs w:val="28"/>
        </w:rPr>
        <w:tab/>
      </w:r>
      <w:r w:rsidRPr="002A20FF">
        <w:rPr>
          <w:sz w:val="28"/>
          <w:szCs w:val="28"/>
        </w:rPr>
        <w:tab/>
      </w:r>
      <w:r w:rsidRPr="002A20FF">
        <w:rPr>
          <w:sz w:val="28"/>
          <w:szCs w:val="28"/>
        </w:rPr>
        <w:tab/>
      </w:r>
      <w:r w:rsidRPr="002A20FF">
        <w:rPr>
          <w:sz w:val="28"/>
          <w:szCs w:val="28"/>
        </w:rPr>
        <w:tab/>
      </w:r>
    </w:p>
    <w:p w:rsidR="00762033" w:rsidRPr="002A20FF" w:rsidRDefault="00762033" w:rsidP="0076203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A20FF"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762033" w:rsidRPr="002A20FF" w:rsidRDefault="00C521AA" w:rsidP="007620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A20FF">
        <w:rPr>
          <w:b/>
          <w:bCs/>
          <w:sz w:val="28"/>
          <w:szCs w:val="28"/>
        </w:rPr>
        <w:t>ПОСТАНОВЛЕНИЕ</w:t>
      </w:r>
    </w:p>
    <w:p w:rsidR="00762033" w:rsidRPr="002A20FF" w:rsidRDefault="00C173AD" w:rsidP="007620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762033" w:rsidRPr="002A20FF" w:rsidRDefault="00953E34" w:rsidP="007620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23.12.2020г. </w:t>
      </w:r>
      <w:r w:rsidR="00762033" w:rsidRPr="002A20F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 1020</w:t>
      </w:r>
    </w:p>
    <w:p w:rsidR="00762033" w:rsidRPr="003A6CA9" w:rsidRDefault="00762033" w:rsidP="0076203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A20FF">
        <w:rPr>
          <w:color w:val="000000"/>
          <w:sz w:val="28"/>
          <w:szCs w:val="28"/>
        </w:rPr>
        <w:t xml:space="preserve">            </w:t>
      </w:r>
      <w:r w:rsidRPr="003A6CA9">
        <w:rPr>
          <w:color w:val="000000"/>
          <w:sz w:val="22"/>
          <w:szCs w:val="22"/>
        </w:rPr>
        <w:t>с</w:t>
      </w:r>
      <w:proofErr w:type="gramStart"/>
      <w:r w:rsidRPr="003A6CA9">
        <w:rPr>
          <w:color w:val="000000"/>
          <w:sz w:val="22"/>
          <w:szCs w:val="22"/>
        </w:rPr>
        <w:t>.Е</w:t>
      </w:r>
      <w:proofErr w:type="gramEnd"/>
      <w:r w:rsidRPr="003A6CA9">
        <w:rPr>
          <w:color w:val="000000"/>
          <w:sz w:val="22"/>
          <w:szCs w:val="22"/>
        </w:rPr>
        <w:t>ткуль</w:t>
      </w:r>
    </w:p>
    <w:p w:rsidR="00646B8B" w:rsidRPr="002A20FF" w:rsidRDefault="00646B8B" w:rsidP="00762033">
      <w:pPr>
        <w:rPr>
          <w:sz w:val="28"/>
          <w:szCs w:val="28"/>
        </w:rPr>
      </w:pPr>
    </w:p>
    <w:p w:rsidR="007E4EEF" w:rsidRPr="002A20FF" w:rsidRDefault="00C173AD" w:rsidP="00762033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.35pt;margin-top:1.85pt;width:214.95pt;height:171.2pt;z-index:251662336;mso-width-relative:margin;mso-height-relative:margin" stroked="f">
            <v:textbox>
              <w:txbxContent>
                <w:p w:rsidR="00827E60" w:rsidRDefault="00827E60" w:rsidP="00827E60">
                  <w:pPr>
                    <w:jc w:val="both"/>
                  </w:pPr>
                  <w:r w:rsidRPr="00F67C93">
                    <w:rPr>
                      <w:sz w:val="28"/>
                      <w:szCs w:val="28"/>
                    </w:rPr>
                    <w:t xml:space="preserve">Об  утверждении  Порядка определения объема и условия предоставления субсидий из бюджета </w:t>
                  </w:r>
                  <w:proofErr w:type="spellStart"/>
                  <w:r>
                    <w:rPr>
                      <w:sz w:val="28"/>
                      <w:szCs w:val="28"/>
                    </w:rPr>
                    <w:t>Еткульского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муниципального района</w:t>
                  </w:r>
                  <w:r w:rsidRPr="00F67C93">
                    <w:rPr>
                      <w:sz w:val="28"/>
                      <w:szCs w:val="28"/>
                    </w:rPr>
                    <w:t xml:space="preserve">               муниципальным бюджетным  и </w:t>
                  </w:r>
                  <w:r>
                    <w:rPr>
                      <w:sz w:val="28"/>
                      <w:szCs w:val="28"/>
                    </w:rPr>
                    <w:t xml:space="preserve">муниципальным </w:t>
                  </w:r>
                  <w:r w:rsidRPr="00F67C93">
                    <w:rPr>
                      <w:sz w:val="28"/>
                      <w:szCs w:val="28"/>
                    </w:rPr>
                    <w:t xml:space="preserve">автономным учреждениям  </w:t>
                  </w:r>
                  <w:proofErr w:type="spellStart"/>
                  <w:r>
                    <w:rPr>
                      <w:sz w:val="28"/>
                      <w:szCs w:val="28"/>
                    </w:rPr>
                    <w:t>Еткульского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муниципального района </w:t>
                  </w:r>
                  <w:r w:rsidRPr="00F67C93">
                    <w:rPr>
                      <w:sz w:val="28"/>
                      <w:szCs w:val="28"/>
                    </w:rPr>
                    <w:t xml:space="preserve">на иные цели </w:t>
                  </w:r>
                </w:p>
              </w:txbxContent>
            </v:textbox>
          </v:shape>
        </w:pict>
      </w:r>
    </w:p>
    <w:p w:rsidR="00646B8B" w:rsidRPr="002A20FF" w:rsidRDefault="00646B8B" w:rsidP="00762033">
      <w:pPr>
        <w:rPr>
          <w:sz w:val="28"/>
          <w:szCs w:val="28"/>
        </w:rPr>
      </w:pPr>
    </w:p>
    <w:p w:rsidR="00646B8B" w:rsidRPr="002A20FF" w:rsidRDefault="00646B8B" w:rsidP="00762033">
      <w:pPr>
        <w:rPr>
          <w:sz w:val="28"/>
          <w:szCs w:val="28"/>
        </w:rPr>
      </w:pPr>
    </w:p>
    <w:p w:rsidR="00827E60" w:rsidRDefault="00646B8B" w:rsidP="00742ADC">
      <w:pPr>
        <w:shd w:val="clear" w:color="auto" w:fill="FFFFFF"/>
        <w:jc w:val="both"/>
        <w:rPr>
          <w:sz w:val="28"/>
          <w:szCs w:val="28"/>
        </w:rPr>
      </w:pPr>
      <w:r w:rsidRPr="002A20FF">
        <w:rPr>
          <w:sz w:val="28"/>
          <w:szCs w:val="28"/>
        </w:rPr>
        <w:tab/>
      </w:r>
    </w:p>
    <w:p w:rsidR="00827E60" w:rsidRDefault="00827E60" w:rsidP="00742ADC">
      <w:pPr>
        <w:shd w:val="clear" w:color="auto" w:fill="FFFFFF"/>
        <w:jc w:val="both"/>
        <w:rPr>
          <w:sz w:val="28"/>
          <w:szCs w:val="28"/>
        </w:rPr>
      </w:pPr>
    </w:p>
    <w:p w:rsidR="00827E60" w:rsidRDefault="00827E60" w:rsidP="00742ADC">
      <w:pPr>
        <w:shd w:val="clear" w:color="auto" w:fill="FFFFFF"/>
        <w:jc w:val="both"/>
        <w:rPr>
          <w:sz w:val="28"/>
          <w:szCs w:val="28"/>
        </w:rPr>
      </w:pPr>
    </w:p>
    <w:p w:rsidR="00827E60" w:rsidRDefault="00827E60" w:rsidP="00742ADC">
      <w:pPr>
        <w:shd w:val="clear" w:color="auto" w:fill="FFFFFF"/>
        <w:jc w:val="both"/>
        <w:rPr>
          <w:sz w:val="28"/>
          <w:szCs w:val="28"/>
        </w:rPr>
      </w:pPr>
    </w:p>
    <w:p w:rsidR="00827E60" w:rsidRDefault="00827E60" w:rsidP="00742ADC">
      <w:pPr>
        <w:shd w:val="clear" w:color="auto" w:fill="FFFFFF"/>
        <w:jc w:val="both"/>
        <w:rPr>
          <w:sz w:val="28"/>
          <w:szCs w:val="28"/>
        </w:rPr>
      </w:pPr>
    </w:p>
    <w:p w:rsidR="00827E60" w:rsidRDefault="00827E60" w:rsidP="00742ADC">
      <w:pPr>
        <w:shd w:val="clear" w:color="auto" w:fill="FFFFFF"/>
        <w:jc w:val="both"/>
        <w:rPr>
          <w:sz w:val="28"/>
          <w:szCs w:val="28"/>
        </w:rPr>
      </w:pPr>
    </w:p>
    <w:p w:rsidR="00827E60" w:rsidRDefault="00827E60" w:rsidP="00742ADC">
      <w:pPr>
        <w:shd w:val="clear" w:color="auto" w:fill="FFFFFF"/>
        <w:jc w:val="both"/>
        <w:rPr>
          <w:sz w:val="28"/>
          <w:szCs w:val="28"/>
        </w:rPr>
      </w:pPr>
    </w:p>
    <w:p w:rsidR="00827E60" w:rsidRDefault="00827E60" w:rsidP="00742ADC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E731E1" w:rsidRDefault="00E731E1" w:rsidP="00742ADC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827E60" w:rsidRPr="00827E60" w:rsidRDefault="00827E60" w:rsidP="00742ADC">
      <w:pPr>
        <w:shd w:val="clear" w:color="auto" w:fill="FFFFFF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827E60">
        <w:rPr>
          <w:sz w:val="28"/>
          <w:szCs w:val="28"/>
        </w:rPr>
        <w:t>В соответствии со статьей 78.1 Бюджетного кодекса Российской Федерации, постановлением Правительства Российской Федерации от 22 февраля 2020 года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F44257">
        <w:rPr>
          <w:sz w:val="28"/>
          <w:szCs w:val="28"/>
        </w:rPr>
        <w:t>,</w:t>
      </w:r>
    </w:p>
    <w:p w:rsidR="001D52DC" w:rsidRPr="002A20FF" w:rsidRDefault="001D52DC" w:rsidP="00827E60">
      <w:pPr>
        <w:shd w:val="clear" w:color="auto" w:fill="FFFFFF"/>
        <w:jc w:val="center"/>
        <w:rPr>
          <w:sz w:val="28"/>
          <w:szCs w:val="28"/>
        </w:rPr>
      </w:pPr>
      <w:r w:rsidRPr="002A20FF">
        <w:rPr>
          <w:sz w:val="28"/>
          <w:szCs w:val="28"/>
        </w:rPr>
        <w:t xml:space="preserve">администрация </w:t>
      </w:r>
      <w:proofErr w:type="spellStart"/>
      <w:r w:rsidRPr="002A20FF">
        <w:rPr>
          <w:sz w:val="28"/>
          <w:szCs w:val="28"/>
        </w:rPr>
        <w:t>Еткульского</w:t>
      </w:r>
      <w:proofErr w:type="spellEnd"/>
      <w:r w:rsidRPr="002A20FF">
        <w:rPr>
          <w:sz w:val="28"/>
          <w:szCs w:val="28"/>
        </w:rPr>
        <w:t xml:space="preserve"> муниципального района ПОСТАНОВЛЯЕТ:</w:t>
      </w:r>
    </w:p>
    <w:p w:rsidR="006A2FE9" w:rsidRDefault="00827E60" w:rsidP="006A2FE9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2FE9">
        <w:rPr>
          <w:sz w:val="28"/>
          <w:szCs w:val="28"/>
        </w:rPr>
        <w:t xml:space="preserve">Утвердить прилагаемый Порядок определения объема и условия предоставления субсидий из бюджета </w:t>
      </w:r>
      <w:proofErr w:type="spellStart"/>
      <w:r w:rsidRPr="006A2FE9">
        <w:rPr>
          <w:sz w:val="28"/>
          <w:szCs w:val="28"/>
        </w:rPr>
        <w:t>Еткульского</w:t>
      </w:r>
      <w:proofErr w:type="spellEnd"/>
      <w:r w:rsidRPr="006A2FE9">
        <w:rPr>
          <w:sz w:val="28"/>
          <w:szCs w:val="28"/>
        </w:rPr>
        <w:t xml:space="preserve"> муниципального района муниципальным бюджетным и муниципальным автономным учреждениям </w:t>
      </w:r>
      <w:proofErr w:type="spellStart"/>
      <w:r w:rsidRPr="006A2FE9">
        <w:rPr>
          <w:sz w:val="28"/>
          <w:szCs w:val="28"/>
        </w:rPr>
        <w:t>Еткульского</w:t>
      </w:r>
      <w:proofErr w:type="spellEnd"/>
      <w:r w:rsidRPr="006A2FE9">
        <w:rPr>
          <w:sz w:val="28"/>
          <w:szCs w:val="28"/>
        </w:rPr>
        <w:t xml:space="preserve"> муниципального района на иные цели.</w:t>
      </w:r>
      <w:r w:rsidR="006A2FE9" w:rsidRPr="006A2FE9">
        <w:rPr>
          <w:sz w:val="28"/>
          <w:szCs w:val="28"/>
        </w:rPr>
        <w:t xml:space="preserve"> </w:t>
      </w:r>
    </w:p>
    <w:p w:rsidR="006A2FE9" w:rsidRDefault="00827E60" w:rsidP="006A2FE9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2FE9">
        <w:rPr>
          <w:sz w:val="28"/>
          <w:szCs w:val="28"/>
        </w:rPr>
        <w:t>Настоящее постановление вступает в силу с 01 января 2021 г.</w:t>
      </w:r>
      <w:r w:rsidR="006A2FE9" w:rsidRPr="006A2FE9">
        <w:rPr>
          <w:sz w:val="28"/>
          <w:szCs w:val="28"/>
        </w:rPr>
        <w:t xml:space="preserve"> </w:t>
      </w:r>
    </w:p>
    <w:p w:rsidR="006A2FE9" w:rsidRDefault="00827E60" w:rsidP="006A2FE9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2FE9">
        <w:rPr>
          <w:sz w:val="28"/>
          <w:szCs w:val="28"/>
        </w:rPr>
        <w:t>П</w:t>
      </w:r>
      <w:r w:rsidR="004062C8" w:rsidRPr="006A2FE9">
        <w:rPr>
          <w:sz w:val="28"/>
          <w:szCs w:val="28"/>
        </w:rPr>
        <w:t xml:space="preserve">ризнать </w:t>
      </w:r>
      <w:r w:rsidRPr="006A2FE9">
        <w:rPr>
          <w:sz w:val="28"/>
          <w:szCs w:val="28"/>
        </w:rPr>
        <w:t>утратившими силу Постанов</w:t>
      </w:r>
      <w:r w:rsidR="004062C8" w:rsidRPr="006A2FE9">
        <w:rPr>
          <w:sz w:val="28"/>
          <w:szCs w:val="28"/>
        </w:rPr>
        <w:t xml:space="preserve">ление администрации </w:t>
      </w:r>
      <w:proofErr w:type="spellStart"/>
      <w:r w:rsidR="004062C8" w:rsidRPr="006A2FE9">
        <w:rPr>
          <w:sz w:val="28"/>
          <w:szCs w:val="28"/>
        </w:rPr>
        <w:t>Еткульского</w:t>
      </w:r>
      <w:proofErr w:type="spellEnd"/>
      <w:r w:rsidR="004062C8" w:rsidRPr="006A2FE9">
        <w:rPr>
          <w:sz w:val="28"/>
          <w:szCs w:val="28"/>
        </w:rPr>
        <w:t xml:space="preserve"> муниципального района от 29.12.2012г. </w:t>
      </w:r>
      <w:r w:rsidRPr="006A2FE9">
        <w:rPr>
          <w:sz w:val="28"/>
          <w:szCs w:val="28"/>
        </w:rPr>
        <w:t>№ 945</w:t>
      </w:r>
      <w:r w:rsidR="006A2FE9" w:rsidRPr="006A2FE9">
        <w:rPr>
          <w:sz w:val="28"/>
          <w:szCs w:val="28"/>
        </w:rPr>
        <w:t xml:space="preserve">  </w:t>
      </w:r>
      <w:r w:rsidRPr="006A2FE9">
        <w:rPr>
          <w:sz w:val="28"/>
          <w:szCs w:val="28"/>
        </w:rPr>
        <w:t>«</w:t>
      </w:r>
      <w:r w:rsidR="00DE06FB" w:rsidRPr="006A2FE9">
        <w:rPr>
          <w:sz w:val="28"/>
          <w:szCs w:val="28"/>
        </w:rPr>
        <w:t xml:space="preserve">О порядке определения объема и условий предоставления субсидий на иные цели муниципальным бюджетным и муниципальным автономным учреждениям </w:t>
      </w:r>
      <w:proofErr w:type="spellStart"/>
      <w:r w:rsidR="00DE06FB" w:rsidRPr="006A2FE9">
        <w:rPr>
          <w:sz w:val="28"/>
          <w:szCs w:val="28"/>
        </w:rPr>
        <w:t>Еткульского</w:t>
      </w:r>
      <w:proofErr w:type="spellEnd"/>
      <w:r w:rsidR="00DE06FB" w:rsidRPr="006A2FE9">
        <w:rPr>
          <w:sz w:val="28"/>
          <w:szCs w:val="28"/>
        </w:rPr>
        <w:t xml:space="preserve"> муниципального района».</w:t>
      </w:r>
      <w:r w:rsidR="006A2FE9" w:rsidRPr="006A2FE9">
        <w:rPr>
          <w:sz w:val="28"/>
          <w:szCs w:val="28"/>
        </w:rPr>
        <w:t xml:space="preserve"> </w:t>
      </w:r>
    </w:p>
    <w:p w:rsidR="00646DE4" w:rsidRPr="006A2FE9" w:rsidRDefault="00646DE4" w:rsidP="006A2FE9">
      <w:pPr>
        <w:pStyle w:val="a5"/>
        <w:numPr>
          <w:ilvl w:val="0"/>
          <w:numId w:val="4"/>
        </w:numPr>
        <w:tabs>
          <w:tab w:val="left" w:pos="-142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A2FE9">
        <w:rPr>
          <w:sz w:val="28"/>
          <w:szCs w:val="28"/>
        </w:rPr>
        <w:t xml:space="preserve">Организацию выполнения </w:t>
      </w:r>
      <w:r w:rsidR="007E4EEF" w:rsidRPr="006A2FE9">
        <w:rPr>
          <w:sz w:val="28"/>
          <w:szCs w:val="28"/>
        </w:rPr>
        <w:t xml:space="preserve">настоящего постановления </w:t>
      </w:r>
      <w:r w:rsidRPr="006A2FE9">
        <w:rPr>
          <w:sz w:val="28"/>
          <w:szCs w:val="28"/>
        </w:rPr>
        <w:t xml:space="preserve">возложить на заместителя главы </w:t>
      </w:r>
      <w:proofErr w:type="spellStart"/>
      <w:r w:rsidRPr="006A2FE9">
        <w:rPr>
          <w:sz w:val="28"/>
          <w:szCs w:val="28"/>
        </w:rPr>
        <w:t>Еткульского</w:t>
      </w:r>
      <w:proofErr w:type="spellEnd"/>
      <w:r w:rsidRPr="006A2FE9">
        <w:rPr>
          <w:sz w:val="28"/>
          <w:szCs w:val="28"/>
        </w:rPr>
        <w:t xml:space="preserve"> муниципального района </w:t>
      </w:r>
      <w:r w:rsidR="00827E60" w:rsidRPr="006A2FE9">
        <w:rPr>
          <w:sz w:val="28"/>
          <w:szCs w:val="28"/>
        </w:rPr>
        <w:t>Е.В. Попову</w:t>
      </w:r>
      <w:r w:rsidRPr="006A2FE9">
        <w:rPr>
          <w:sz w:val="28"/>
          <w:szCs w:val="28"/>
        </w:rPr>
        <w:t>.</w:t>
      </w:r>
    </w:p>
    <w:p w:rsidR="00DE06FB" w:rsidRDefault="00DE06FB" w:rsidP="00E770C2">
      <w:pPr>
        <w:ind w:right="-141"/>
        <w:rPr>
          <w:sz w:val="28"/>
          <w:szCs w:val="28"/>
        </w:rPr>
      </w:pPr>
    </w:p>
    <w:p w:rsidR="00DE06FB" w:rsidRDefault="00DE06FB" w:rsidP="00E770C2">
      <w:pPr>
        <w:ind w:right="-141"/>
        <w:rPr>
          <w:sz w:val="28"/>
          <w:szCs w:val="28"/>
        </w:rPr>
      </w:pPr>
    </w:p>
    <w:p w:rsidR="00E731E1" w:rsidRPr="002A20FF" w:rsidRDefault="00E731E1" w:rsidP="00E770C2">
      <w:pPr>
        <w:ind w:right="-141"/>
        <w:rPr>
          <w:sz w:val="28"/>
          <w:szCs w:val="28"/>
        </w:rPr>
      </w:pPr>
    </w:p>
    <w:p w:rsidR="00E770C2" w:rsidRPr="002A20FF" w:rsidRDefault="00646DE4" w:rsidP="00E770C2">
      <w:pPr>
        <w:ind w:right="-141"/>
        <w:rPr>
          <w:sz w:val="28"/>
          <w:szCs w:val="28"/>
        </w:rPr>
      </w:pPr>
      <w:r w:rsidRPr="002A20FF">
        <w:rPr>
          <w:sz w:val="28"/>
          <w:szCs w:val="28"/>
        </w:rPr>
        <w:t xml:space="preserve">Глава </w:t>
      </w:r>
      <w:r w:rsidR="00E770C2" w:rsidRPr="002A20FF">
        <w:rPr>
          <w:sz w:val="28"/>
          <w:szCs w:val="28"/>
        </w:rPr>
        <w:t xml:space="preserve">Еткульского муниципального района               </w:t>
      </w:r>
      <w:r w:rsidRPr="002A20FF">
        <w:rPr>
          <w:sz w:val="28"/>
          <w:szCs w:val="28"/>
        </w:rPr>
        <w:t xml:space="preserve">     </w:t>
      </w:r>
      <w:r w:rsidR="00827E60">
        <w:rPr>
          <w:sz w:val="28"/>
          <w:szCs w:val="28"/>
        </w:rPr>
        <w:t xml:space="preserve">               Ю.В. Кузьменков</w:t>
      </w:r>
    </w:p>
    <w:p w:rsidR="002A20FF" w:rsidRPr="002A20FF" w:rsidRDefault="00DE06FB" w:rsidP="002A20FF">
      <w:pPr>
        <w:ind w:firstLine="720"/>
        <w:jc w:val="center"/>
        <w:rPr>
          <w:sz w:val="28"/>
          <w:szCs w:val="28"/>
        </w:rPr>
      </w:pPr>
      <w:bookmarkStart w:id="0" w:name="sub_1"/>
      <w:r>
        <w:rPr>
          <w:rStyle w:val="ac"/>
          <w:b w:val="0"/>
          <w:sz w:val="28"/>
          <w:szCs w:val="28"/>
        </w:rPr>
        <w:lastRenderedPageBreak/>
        <w:t xml:space="preserve"> </w:t>
      </w:r>
      <w:r w:rsidR="002A20FF">
        <w:rPr>
          <w:rStyle w:val="ac"/>
          <w:b w:val="0"/>
          <w:sz w:val="28"/>
          <w:szCs w:val="28"/>
        </w:rPr>
        <w:t xml:space="preserve">                                                           </w:t>
      </w:r>
      <w:r w:rsidR="002A20FF" w:rsidRPr="002A20FF">
        <w:rPr>
          <w:rStyle w:val="ac"/>
          <w:b w:val="0"/>
          <w:sz w:val="28"/>
          <w:szCs w:val="28"/>
        </w:rPr>
        <w:t>У</w:t>
      </w:r>
      <w:r w:rsidR="00827E60">
        <w:rPr>
          <w:rStyle w:val="ac"/>
          <w:b w:val="0"/>
          <w:sz w:val="28"/>
          <w:szCs w:val="28"/>
        </w:rPr>
        <w:t>ТВЕРЖДЕН</w:t>
      </w:r>
    </w:p>
    <w:bookmarkEnd w:id="0"/>
    <w:p w:rsidR="002A20FF" w:rsidRPr="002A20FF" w:rsidRDefault="001036C1" w:rsidP="002A20FF">
      <w:pPr>
        <w:ind w:firstLine="720"/>
        <w:jc w:val="right"/>
        <w:rPr>
          <w:sz w:val="28"/>
          <w:szCs w:val="28"/>
        </w:rPr>
      </w:pPr>
      <w:r w:rsidRPr="002A20FF">
        <w:rPr>
          <w:rStyle w:val="ac"/>
          <w:b w:val="0"/>
          <w:color w:val="000000" w:themeColor="text1"/>
          <w:sz w:val="28"/>
          <w:szCs w:val="28"/>
        </w:rPr>
        <w:fldChar w:fldCharType="begin"/>
      </w:r>
      <w:r w:rsidR="002A20FF" w:rsidRPr="002A20FF">
        <w:rPr>
          <w:rStyle w:val="ac"/>
          <w:b w:val="0"/>
          <w:color w:val="000000" w:themeColor="text1"/>
          <w:sz w:val="28"/>
          <w:szCs w:val="28"/>
        </w:rPr>
        <w:instrText>HYPERLINK \l "sub_0"</w:instrText>
      </w:r>
      <w:r w:rsidRPr="002A20FF">
        <w:rPr>
          <w:rStyle w:val="ac"/>
          <w:b w:val="0"/>
          <w:color w:val="000000" w:themeColor="text1"/>
          <w:sz w:val="28"/>
          <w:szCs w:val="28"/>
        </w:rPr>
        <w:fldChar w:fldCharType="separate"/>
      </w:r>
      <w:r w:rsidR="002A20FF" w:rsidRPr="002A20FF">
        <w:rPr>
          <w:rStyle w:val="ab"/>
          <w:bCs/>
          <w:color w:val="000000" w:themeColor="text1"/>
          <w:sz w:val="28"/>
          <w:szCs w:val="28"/>
        </w:rPr>
        <w:t>постановлением</w:t>
      </w:r>
      <w:r w:rsidRPr="002A20FF">
        <w:rPr>
          <w:rStyle w:val="ac"/>
          <w:b w:val="0"/>
          <w:color w:val="000000" w:themeColor="text1"/>
          <w:sz w:val="28"/>
          <w:szCs w:val="28"/>
        </w:rPr>
        <w:fldChar w:fldCharType="end"/>
      </w:r>
      <w:r w:rsidR="002A20FF" w:rsidRPr="002A20FF">
        <w:rPr>
          <w:rStyle w:val="ac"/>
          <w:b w:val="0"/>
          <w:color w:val="000000" w:themeColor="text1"/>
          <w:sz w:val="28"/>
          <w:szCs w:val="28"/>
        </w:rPr>
        <w:t xml:space="preserve"> </w:t>
      </w:r>
      <w:r w:rsidR="002A20FF" w:rsidRPr="002A20FF">
        <w:rPr>
          <w:rStyle w:val="ac"/>
          <w:b w:val="0"/>
          <w:sz w:val="28"/>
          <w:szCs w:val="28"/>
        </w:rPr>
        <w:t>администрации</w:t>
      </w:r>
    </w:p>
    <w:p w:rsidR="002A20FF" w:rsidRPr="002A20FF" w:rsidRDefault="002A20FF" w:rsidP="002A20FF">
      <w:pPr>
        <w:ind w:firstLine="720"/>
        <w:jc w:val="right"/>
        <w:rPr>
          <w:sz w:val="28"/>
          <w:szCs w:val="28"/>
        </w:rPr>
      </w:pPr>
      <w:r>
        <w:rPr>
          <w:rStyle w:val="ac"/>
          <w:b w:val="0"/>
          <w:sz w:val="28"/>
          <w:szCs w:val="28"/>
        </w:rPr>
        <w:t>Еткульского муниципального района</w:t>
      </w:r>
    </w:p>
    <w:p w:rsidR="002A20FF" w:rsidRPr="002A20FF" w:rsidRDefault="002A20FF" w:rsidP="002A20FF">
      <w:pPr>
        <w:ind w:firstLine="720"/>
        <w:jc w:val="center"/>
        <w:rPr>
          <w:sz w:val="28"/>
          <w:szCs w:val="28"/>
        </w:rPr>
      </w:pPr>
      <w:r>
        <w:rPr>
          <w:rStyle w:val="ac"/>
          <w:b w:val="0"/>
          <w:sz w:val="28"/>
          <w:szCs w:val="28"/>
        </w:rPr>
        <w:t xml:space="preserve">                                                 </w:t>
      </w:r>
      <w:r w:rsidR="008B1D86">
        <w:rPr>
          <w:rStyle w:val="ac"/>
          <w:b w:val="0"/>
          <w:sz w:val="28"/>
          <w:szCs w:val="28"/>
        </w:rPr>
        <w:t xml:space="preserve">      от 23.12.2020</w:t>
      </w:r>
      <w:bookmarkStart w:id="1" w:name="_GoBack"/>
      <w:bookmarkEnd w:id="1"/>
      <w:r w:rsidR="008B1D86">
        <w:rPr>
          <w:rStyle w:val="ac"/>
          <w:b w:val="0"/>
          <w:sz w:val="28"/>
          <w:szCs w:val="28"/>
        </w:rPr>
        <w:t>г. N 1020</w:t>
      </w:r>
    </w:p>
    <w:p w:rsidR="002A20FF" w:rsidRPr="002A20FF" w:rsidRDefault="002A20FF" w:rsidP="002A20FF">
      <w:pPr>
        <w:ind w:firstLine="720"/>
        <w:jc w:val="both"/>
        <w:rPr>
          <w:sz w:val="28"/>
          <w:szCs w:val="28"/>
        </w:rPr>
      </w:pPr>
    </w:p>
    <w:p w:rsidR="002A20FF" w:rsidRPr="002A20FF" w:rsidRDefault="002A20FF" w:rsidP="002A20FF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2A20FF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Pr="002A20FF">
        <w:rPr>
          <w:rFonts w:ascii="Times New Roman" w:hAnsi="Times New Roman" w:cs="Times New Roman"/>
          <w:b w:val="0"/>
          <w:sz w:val="28"/>
          <w:szCs w:val="28"/>
        </w:rPr>
        <w:br/>
        <w:t xml:space="preserve">определения объема и условий предоставления субсидий </w:t>
      </w:r>
      <w:r w:rsidR="00827E60">
        <w:rPr>
          <w:rFonts w:ascii="Times New Roman" w:hAnsi="Times New Roman" w:cs="Times New Roman"/>
          <w:b w:val="0"/>
          <w:sz w:val="28"/>
          <w:szCs w:val="28"/>
        </w:rPr>
        <w:t xml:space="preserve">из бюджета </w:t>
      </w:r>
      <w:proofErr w:type="spellStart"/>
      <w:r w:rsidR="00827E60">
        <w:rPr>
          <w:rFonts w:ascii="Times New Roman" w:hAnsi="Times New Roman" w:cs="Times New Roman"/>
          <w:b w:val="0"/>
          <w:sz w:val="28"/>
          <w:szCs w:val="28"/>
        </w:rPr>
        <w:t>Еткульского</w:t>
      </w:r>
      <w:proofErr w:type="spellEnd"/>
      <w:r w:rsidR="00827E6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Pr="002A20FF">
        <w:rPr>
          <w:rFonts w:ascii="Times New Roman" w:hAnsi="Times New Roman" w:cs="Times New Roman"/>
          <w:b w:val="0"/>
          <w:sz w:val="28"/>
          <w:szCs w:val="28"/>
        </w:rPr>
        <w:t xml:space="preserve">муниципальным бюджетным и муниципальным автономным учреждениям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 w:rsidR="00827E60" w:rsidRPr="00827E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27E60" w:rsidRPr="002A20FF">
        <w:rPr>
          <w:rFonts w:ascii="Times New Roman" w:hAnsi="Times New Roman" w:cs="Times New Roman"/>
          <w:b w:val="0"/>
          <w:sz w:val="28"/>
          <w:szCs w:val="28"/>
        </w:rPr>
        <w:t>на иные цели</w:t>
      </w:r>
      <w:r w:rsidRPr="002A20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A20FF" w:rsidRPr="002A20FF" w:rsidRDefault="002A20FF" w:rsidP="002A20FF">
      <w:pPr>
        <w:ind w:firstLine="720"/>
        <w:jc w:val="both"/>
        <w:rPr>
          <w:sz w:val="28"/>
          <w:szCs w:val="28"/>
        </w:rPr>
      </w:pPr>
    </w:p>
    <w:p w:rsidR="002A20FF" w:rsidRPr="002A20FF" w:rsidRDefault="002A20FF" w:rsidP="002A20FF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bookmarkStart w:id="2" w:name="sub_1010"/>
      <w:r w:rsidRPr="002A20FF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bookmarkEnd w:id="2"/>
    <w:p w:rsidR="008F4C68" w:rsidRDefault="00DE06FB" w:rsidP="008F4C68">
      <w:pPr>
        <w:jc w:val="both"/>
        <w:rPr>
          <w:sz w:val="28"/>
          <w:szCs w:val="28"/>
        </w:rPr>
      </w:pPr>
      <w:r w:rsidRPr="00F67C93">
        <w:rPr>
          <w:sz w:val="28"/>
          <w:szCs w:val="28"/>
        </w:rPr>
        <w:t xml:space="preserve">       1.1. Настоящий Порядок устанавливает правила определения объема и условия предоставления из бюджета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67C93">
        <w:rPr>
          <w:sz w:val="28"/>
          <w:szCs w:val="28"/>
        </w:rPr>
        <w:t xml:space="preserve">муниципальным бюджетным и </w:t>
      </w:r>
      <w:r>
        <w:rPr>
          <w:sz w:val="28"/>
          <w:szCs w:val="28"/>
        </w:rPr>
        <w:t xml:space="preserve">муниципальным </w:t>
      </w:r>
      <w:r w:rsidRPr="00F67C93">
        <w:rPr>
          <w:sz w:val="28"/>
          <w:szCs w:val="28"/>
        </w:rPr>
        <w:t xml:space="preserve">автономным учреждениям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F67C93">
        <w:rPr>
          <w:sz w:val="28"/>
          <w:szCs w:val="28"/>
        </w:rPr>
        <w:t xml:space="preserve"> (далее – учреждения) субсидий на иные цели</w:t>
      </w:r>
      <w:r>
        <w:rPr>
          <w:sz w:val="28"/>
          <w:szCs w:val="28"/>
        </w:rPr>
        <w:t xml:space="preserve"> (далее – Порядок)</w:t>
      </w:r>
      <w:r w:rsidRPr="00F67C93">
        <w:rPr>
          <w:sz w:val="28"/>
          <w:szCs w:val="28"/>
        </w:rPr>
        <w:t xml:space="preserve">, не связанные с финансовым обеспечением выполнения муниципального задания на оказание муниципальных услуг (выполнение работ) (далее – целевая субсидия). </w:t>
      </w:r>
    </w:p>
    <w:p w:rsidR="008F4C68" w:rsidRPr="008F4C68" w:rsidRDefault="008F4C68" w:rsidP="008F4C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06FB" w:rsidRPr="00F67C93">
        <w:rPr>
          <w:sz w:val="28"/>
          <w:szCs w:val="28"/>
        </w:rPr>
        <w:t xml:space="preserve">1.2. </w:t>
      </w:r>
      <w:r w:rsidRPr="008F4C68">
        <w:rPr>
          <w:sz w:val="28"/>
          <w:szCs w:val="28"/>
        </w:rPr>
        <w:t>Иными целями, на которые могут предоставляться субсидии учреждениям, являются:</w:t>
      </w:r>
    </w:p>
    <w:p w:rsidR="008F4C68" w:rsidRPr="008F4C68" w:rsidRDefault="008F4C68" w:rsidP="008F4C68">
      <w:pPr>
        <w:ind w:firstLine="708"/>
        <w:jc w:val="both"/>
        <w:rPr>
          <w:sz w:val="28"/>
          <w:szCs w:val="28"/>
        </w:rPr>
      </w:pPr>
      <w:r w:rsidRPr="008F4C68">
        <w:rPr>
          <w:sz w:val="28"/>
          <w:szCs w:val="28"/>
        </w:rPr>
        <w:t>расходы на проведение капитального ремонта;</w:t>
      </w:r>
    </w:p>
    <w:p w:rsidR="008F4C68" w:rsidRPr="008F4C68" w:rsidRDefault="008F4C68" w:rsidP="008F4C68">
      <w:pPr>
        <w:ind w:firstLine="708"/>
        <w:jc w:val="both"/>
        <w:rPr>
          <w:sz w:val="28"/>
          <w:szCs w:val="28"/>
        </w:rPr>
      </w:pPr>
      <w:r w:rsidRPr="008F4C68">
        <w:rPr>
          <w:sz w:val="28"/>
          <w:szCs w:val="28"/>
        </w:rPr>
        <w:t xml:space="preserve">расходы на приобретение основных средств, балансовая стоимость которых превышает 100 тыс. рублей </w:t>
      </w:r>
      <w:proofErr w:type="spellStart"/>
      <w:r w:rsidRPr="008F4C68">
        <w:rPr>
          <w:sz w:val="28"/>
          <w:szCs w:val="28"/>
        </w:rPr>
        <w:t>неучитываемые</w:t>
      </w:r>
      <w:proofErr w:type="spellEnd"/>
      <w:r w:rsidRPr="008F4C68">
        <w:rPr>
          <w:sz w:val="28"/>
          <w:szCs w:val="28"/>
        </w:rPr>
        <w:t xml:space="preserve"> в нормативных затратах на оказание муниципальных услуг (выполнение работ);</w:t>
      </w:r>
    </w:p>
    <w:p w:rsidR="008F4C68" w:rsidRPr="008F4C68" w:rsidRDefault="008F4C68" w:rsidP="008F4C68">
      <w:pPr>
        <w:ind w:firstLine="708"/>
        <w:jc w:val="both"/>
        <w:rPr>
          <w:sz w:val="28"/>
          <w:szCs w:val="28"/>
        </w:rPr>
      </w:pPr>
      <w:r w:rsidRPr="008F4C68">
        <w:rPr>
          <w:sz w:val="28"/>
          <w:szCs w:val="28"/>
        </w:rPr>
        <w:t>расходы на возмещение ущерба в случае чрезвычайной ситуации;</w:t>
      </w:r>
    </w:p>
    <w:p w:rsidR="008F4C68" w:rsidRPr="008F4C68" w:rsidRDefault="008F4C68" w:rsidP="008F4C68">
      <w:pPr>
        <w:ind w:firstLine="708"/>
        <w:jc w:val="both"/>
        <w:rPr>
          <w:sz w:val="28"/>
          <w:szCs w:val="28"/>
        </w:rPr>
      </w:pPr>
      <w:r w:rsidRPr="008F4C68">
        <w:rPr>
          <w:sz w:val="28"/>
          <w:szCs w:val="28"/>
        </w:rPr>
        <w:t xml:space="preserve">расходы на мероприятия, проводимые в рамках муниципальных программ, национальных проектов (программ), в случае если субсидии предоставляются в целях реализации соответствующего проекта (программы), и </w:t>
      </w:r>
      <w:proofErr w:type="spellStart"/>
      <w:r w:rsidRPr="008F4C68">
        <w:rPr>
          <w:sz w:val="28"/>
          <w:szCs w:val="28"/>
        </w:rPr>
        <w:t>неучитываемые</w:t>
      </w:r>
      <w:proofErr w:type="spellEnd"/>
      <w:r w:rsidRPr="008F4C68">
        <w:rPr>
          <w:sz w:val="28"/>
          <w:szCs w:val="28"/>
        </w:rPr>
        <w:t xml:space="preserve"> в нормативных затратах на оказание муниципальных услуг (выполнение работ);</w:t>
      </w:r>
    </w:p>
    <w:p w:rsidR="008F4C68" w:rsidRPr="008F4C68" w:rsidRDefault="008F4C68" w:rsidP="008F4C68">
      <w:pPr>
        <w:ind w:firstLine="708"/>
        <w:jc w:val="both"/>
        <w:rPr>
          <w:sz w:val="28"/>
          <w:szCs w:val="28"/>
        </w:rPr>
      </w:pPr>
      <w:r w:rsidRPr="008F4C68">
        <w:rPr>
          <w:sz w:val="28"/>
          <w:szCs w:val="28"/>
        </w:rPr>
        <w:t>расходы в целях осуществления мероприятий по предотвращению и ликвидации чрезвычайных ситуаций;</w:t>
      </w:r>
    </w:p>
    <w:p w:rsidR="008F4C68" w:rsidRPr="008F4C68" w:rsidRDefault="008F4C68" w:rsidP="008F4C68">
      <w:pPr>
        <w:ind w:firstLine="708"/>
        <w:jc w:val="both"/>
        <w:rPr>
          <w:sz w:val="28"/>
          <w:szCs w:val="28"/>
        </w:rPr>
      </w:pPr>
      <w:r w:rsidRPr="008F4C68">
        <w:rPr>
          <w:sz w:val="28"/>
          <w:szCs w:val="28"/>
        </w:rPr>
        <w:t>расходы, имеющие целевое назначение и не связанные с выполнением муниципального задания.</w:t>
      </w:r>
    </w:p>
    <w:p w:rsidR="008F4C68" w:rsidRPr="008F4C68" w:rsidRDefault="00807829" w:rsidP="008F4C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06FB" w:rsidRPr="00F67C93">
        <w:rPr>
          <w:sz w:val="28"/>
          <w:szCs w:val="28"/>
        </w:rPr>
        <w:t xml:space="preserve">.3. </w:t>
      </w:r>
      <w:proofErr w:type="gramStart"/>
      <w:r w:rsidR="00AB59F8" w:rsidRPr="00AB59F8">
        <w:rPr>
          <w:sz w:val="28"/>
          <w:szCs w:val="28"/>
        </w:rPr>
        <w:t xml:space="preserve">Администрация </w:t>
      </w:r>
      <w:proofErr w:type="spellStart"/>
      <w:r w:rsidR="00AB59F8" w:rsidRPr="00AB59F8">
        <w:rPr>
          <w:sz w:val="28"/>
          <w:szCs w:val="28"/>
        </w:rPr>
        <w:t>Еткульского</w:t>
      </w:r>
      <w:proofErr w:type="spellEnd"/>
      <w:r w:rsidR="00AB59F8" w:rsidRPr="00AB59F8">
        <w:rPr>
          <w:sz w:val="28"/>
          <w:szCs w:val="28"/>
        </w:rPr>
        <w:t xml:space="preserve"> муниципального района, </w:t>
      </w:r>
      <w:r w:rsidR="000F6632">
        <w:rPr>
          <w:sz w:val="28"/>
          <w:szCs w:val="28"/>
        </w:rPr>
        <w:t xml:space="preserve">осуществляющая функции и полномочия учредителя в отношении </w:t>
      </w:r>
      <w:r w:rsidR="00AB59F8" w:rsidRPr="00AB59F8">
        <w:rPr>
          <w:sz w:val="28"/>
          <w:szCs w:val="28"/>
        </w:rPr>
        <w:t>Управлени</w:t>
      </w:r>
      <w:r w:rsidR="000F6632">
        <w:rPr>
          <w:sz w:val="28"/>
          <w:szCs w:val="28"/>
        </w:rPr>
        <w:t>я</w:t>
      </w:r>
      <w:r w:rsidR="00AB59F8" w:rsidRPr="00AB59F8">
        <w:rPr>
          <w:sz w:val="28"/>
          <w:szCs w:val="28"/>
        </w:rPr>
        <w:t xml:space="preserve"> образования администрации </w:t>
      </w:r>
      <w:proofErr w:type="spellStart"/>
      <w:r w:rsidR="00AB59F8" w:rsidRPr="00AB59F8">
        <w:rPr>
          <w:sz w:val="28"/>
          <w:szCs w:val="28"/>
        </w:rPr>
        <w:t>Еткульского</w:t>
      </w:r>
      <w:proofErr w:type="spellEnd"/>
      <w:r w:rsidR="00AB59F8" w:rsidRPr="00AB59F8">
        <w:rPr>
          <w:sz w:val="28"/>
          <w:szCs w:val="28"/>
        </w:rPr>
        <w:t xml:space="preserve"> муниципального района, Управлени</w:t>
      </w:r>
      <w:r w:rsidR="000F6632">
        <w:rPr>
          <w:sz w:val="28"/>
          <w:szCs w:val="28"/>
        </w:rPr>
        <w:t>я</w:t>
      </w:r>
      <w:r w:rsidR="00AB59F8" w:rsidRPr="00AB59F8">
        <w:rPr>
          <w:sz w:val="28"/>
          <w:szCs w:val="28"/>
        </w:rPr>
        <w:t xml:space="preserve"> культуры, туризма и молодежной политики администрации </w:t>
      </w:r>
      <w:proofErr w:type="spellStart"/>
      <w:r w:rsidR="00AB59F8" w:rsidRPr="00AB59F8">
        <w:rPr>
          <w:sz w:val="28"/>
          <w:szCs w:val="28"/>
        </w:rPr>
        <w:t>Еткульского</w:t>
      </w:r>
      <w:proofErr w:type="spellEnd"/>
      <w:r w:rsidR="00AB59F8" w:rsidRPr="00AB59F8">
        <w:rPr>
          <w:sz w:val="28"/>
          <w:szCs w:val="28"/>
        </w:rPr>
        <w:t xml:space="preserve"> муниципального района, Управлени</w:t>
      </w:r>
      <w:r w:rsidR="000F6632">
        <w:rPr>
          <w:sz w:val="28"/>
          <w:szCs w:val="28"/>
        </w:rPr>
        <w:t>я</w:t>
      </w:r>
      <w:r w:rsidR="00AB59F8" w:rsidRPr="00AB59F8">
        <w:rPr>
          <w:sz w:val="28"/>
          <w:szCs w:val="28"/>
        </w:rPr>
        <w:t xml:space="preserve"> социальной защиты населения администрации </w:t>
      </w:r>
      <w:proofErr w:type="spellStart"/>
      <w:r w:rsidR="00AB59F8" w:rsidRPr="00AB59F8">
        <w:rPr>
          <w:sz w:val="28"/>
          <w:szCs w:val="28"/>
        </w:rPr>
        <w:t>Еткульского</w:t>
      </w:r>
      <w:proofErr w:type="spellEnd"/>
      <w:r w:rsidR="00AB59F8" w:rsidRPr="00AB59F8">
        <w:rPr>
          <w:sz w:val="28"/>
          <w:szCs w:val="28"/>
        </w:rPr>
        <w:t xml:space="preserve"> муниципального района,</w:t>
      </w:r>
      <w:r w:rsidR="00AB59F8">
        <w:rPr>
          <w:sz w:val="26"/>
          <w:szCs w:val="26"/>
        </w:rPr>
        <w:t xml:space="preserve"> </w:t>
      </w:r>
      <w:r w:rsidR="00AB59F8" w:rsidRPr="00016E84">
        <w:rPr>
          <w:color w:val="000000"/>
          <w:spacing w:val="4"/>
          <w:sz w:val="28"/>
          <w:szCs w:val="28"/>
        </w:rPr>
        <w:t>Комитет</w:t>
      </w:r>
      <w:r w:rsidR="000F6632">
        <w:rPr>
          <w:color w:val="000000"/>
          <w:spacing w:val="4"/>
          <w:sz w:val="28"/>
          <w:szCs w:val="28"/>
        </w:rPr>
        <w:t>а</w:t>
      </w:r>
      <w:r w:rsidR="00AB59F8" w:rsidRPr="00016E84">
        <w:rPr>
          <w:color w:val="000000"/>
          <w:spacing w:val="4"/>
          <w:sz w:val="28"/>
          <w:szCs w:val="28"/>
        </w:rPr>
        <w:t xml:space="preserve"> по физической культуре и спорту администрации </w:t>
      </w:r>
      <w:proofErr w:type="spellStart"/>
      <w:r w:rsidR="00AB59F8" w:rsidRPr="00016E84">
        <w:rPr>
          <w:color w:val="000000"/>
          <w:spacing w:val="4"/>
          <w:sz w:val="28"/>
          <w:szCs w:val="28"/>
        </w:rPr>
        <w:t>Еткульского</w:t>
      </w:r>
      <w:proofErr w:type="spellEnd"/>
      <w:r w:rsidR="00AB59F8" w:rsidRPr="00016E84">
        <w:rPr>
          <w:color w:val="000000"/>
          <w:spacing w:val="4"/>
          <w:sz w:val="28"/>
          <w:szCs w:val="28"/>
        </w:rPr>
        <w:t xml:space="preserve"> муниципального района</w:t>
      </w:r>
      <w:r w:rsidR="00AB59F8">
        <w:rPr>
          <w:color w:val="000000"/>
          <w:spacing w:val="4"/>
          <w:sz w:val="28"/>
          <w:szCs w:val="28"/>
        </w:rPr>
        <w:t>,</w:t>
      </w:r>
      <w:r w:rsidR="00AB59F8">
        <w:rPr>
          <w:sz w:val="26"/>
          <w:szCs w:val="26"/>
        </w:rPr>
        <w:t xml:space="preserve"> </w:t>
      </w:r>
      <w:r w:rsidR="000F6632" w:rsidRPr="000F6632">
        <w:rPr>
          <w:sz w:val="28"/>
          <w:szCs w:val="28"/>
        </w:rPr>
        <w:t>осуществляющие функции и полномочия главн</w:t>
      </w:r>
      <w:r w:rsidR="000F6632">
        <w:rPr>
          <w:sz w:val="28"/>
          <w:szCs w:val="28"/>
        </w:rPr>
        <w:t>ых</w:t>
      </w:r>
      <w:r w:rsidR="000F6632" w:rsidRPr="000F6632">
        <w:rPr>
          <w:sz w:val="28"/>
          <w:szCs w:val="28"/>
        </w:rPr>
        <w:t xml:space="preserve"> распорядител</w:t>
      </w:r>
      <w:r w:rsidR="000F6632">
        <w:rPr>
          <w:sz w:val="28"/>
          <w:szCs w:val="28"/>
        </w:rPr>
        <w:t>ей</w:t>
      </w:r>
      <w:r w:rsidR="000F6632" w:rsidRPr="000F6632">
        <w:rPr>
          <w:sz w:val="28"/>
          <w:szCs w:val="28"/>
        </w:rPr>
        <w:t xml:space="preserve"> и</w:t>
      </w:r>
      <w:proofErr w:type="gramEnd"/>
      <w:r w:rsidR="000F6632" w:rsidRPr="000F6632">
        <w:rPr>
          <w:sz w:val="28"/>
          <w:szCs w:val="28"/>
        </w:rPr>
        <w:t xml:space="preserve"> </w:t>
      </w:r>
      <w:r w:rsidR="000F6632" w:rsidRPr="000F6632">
        <w:rPr>
          <w:sz w:val="28"/>
          <w:szCs w:val="28"/>
        </w:rPr>
        <w:lastRenderedPageBreak/>
        <w:t>получател</w:t>
      </w:r>
      <w:r w:rsidR="000F6632">
        <w:rPr>
          <w:sz w:val="28"/>
          <w:szCs w:val="28"/>
        </w:rPr>
        <w:t>ей</w:t>
      </w:r>
      <w:r w:rsidR="000F6632" w:rsidRPr="000F6632">
        <w:rPr>
          <w:sz w:val="28"/>
          <w:szCs w:val="28"/>
        </w:rPr>
        <w:t xml:space="preserve"> средств бюджета</w:t>
      </w:r>
      <w:r w:rsidR="000F6632">
        <w:rPr>
          <w:sz w:val="26"/>
          <w:szCs w:val="26"/>
        </w:rPr>
        <w:t xml:space="preserve"> </w:t>
      </w:r>
      <w:r w:rsidR="008F4C68" w:rsidRPr="008F4C68">
        <w:rPr>
          <w:sz w:val="28"/>
          <w:szCs w:val="28"/>
        </w:rPr>
        <w:t>(далее – главный распорядитель) до которых, в соответствии с бюджетным законодательством Российской Федерации как получателей бюджетных средств, доведены плановые ассигнования на предоставление субсидий на соответствующий финансовый год</w:t>
      </w:r>
      <w:r w:rsidR="000F6632">
        <w:rPr>
          <w:sz w:val="28"/>
          <w:szCs w:val="28"/>
        </w:rPr>
        <w:t xml:space="preserve"> и плановый период</w:t>
      </w:r>
      <w:r>
        <w:rPr>
          <w:sz w:val="28"/>
          <w:szCs w:val="28"/>
        </w:rPr>
        <w:t>.</w:t>
      </w:r>
    </w:p>
    <w:p w:rsidR="00807829" w:rsidRDefault="00807829" w:rsidP="00807829">
      <w:pPr>
        <w:tabs>
          <w:tab w:val="left" w:pos="567"/>
        </w:tabs>
        <w:jc w:val="center"/>
        <w:rPr>
          <w:sz w:val="28"/>
          <w:szCs w:val="28"/>
        </w:rPr>
      </w:pPr>
    </w:p>
    <w:p w:rsidR="00807829" w:rsidRDefault="00807829" w:rsidP="00807829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F67C93">
        <w:rPr>
          <w:sz w:val="28"/>
          <w:szCs w:val="28"/>
        </w:rPr>
        <w:t>2.  Условия и порядок предоставления субсидий</w:t>
      </w:r>
    </w:p>
    <w:p w:rsidR="00807829" w:rsidRPr="00F67C93" w:rsidRDefault="00807829" w:rsidP="00807829">
      <w:pPr>
        <w:tabs>
          <w:tab w:val="left" w:pos="567"/>
        </w:tabs>
        <w:jc w:val="center"/>
        <w:rPr>
          <w:sz w:val="28"/>
          <w:szCs w:val="28"/>
        </w:rPr>
      </w:pPr>
    </w:p>
    <w:p w:rsidR="00807829" w:rsidRPr="00F67C93" w:rsidRDefault="00807829" w:rsidP="00807829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F67C93">
        <w:rPr>
          <w:sz w:val="28"/>
          <w:szCs w:val="28"/>
        </w:rPr>
        <w:t xml:space="preserve">       2.1. Целевые субсидии предоставляются учреждениям в пределах бюджетных ассигнований, предусмотренных решением о бюджете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F67C93">
        <w:rPr>
          <w:sz w:val="28"/>
          <w:szCs w:val="28"/>
        </w:rPr>
        <w:t>на соответствующий финансовый год, и лимитов бюджетных обязательств, предусмотренных главным распорядителям.</w:t>
      </w:r>
      <w:r>
        <w:rPr>
          <w:sz w:val="28"/>
          <w:szCs w:val="28"/>
        </w:rPr>
        <w:t xml:space="preserve"> </w:t>
      </w:r>
    </w:p>
    <w:p w:rsidR="00807829" w:rsidRDefault="00807829" w:rsidP="00807829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F67C93">
        <w:rPr>
          <w:sz w:val="28"/>
          <w:szCs w:val="28"/>
        </w:rPr>
        <w:t xml:space="preserve">       2.2. Для получения целевой субсидии учреждение представляет главному распорядителю следующие документы:</w:t>
      </w:r>
    </w:p>
    <w:p w:rsidR="007C57D3" w:rsidRPr="007C57D3" w:rsidRDefault="007C57D3" w:rsidP="007C57D3">
      <w:pPr>
        <w:ind w:firstLine="708"/>
        <w:jc w:val="both"/>
        <w:rPr>
          <w:sz w:val="28"/>
          <w:szCs w:val="28"/>
        </w:rPr>
      </w:pPr>
      <w:r w:rsidRPr="007C57D3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7C57D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C57D3">
        <w:rPr>
          <w:sz w:val="28"/>
          <w:szCs w:val="28"/>
        </w:rPr>
        <w:t>бращение о предоставлении субсидии с указанием целей, объема бюджетных ассиг</w:t>
      </w:r>
      <w:r>
        <w:rPr>
          <w:sz w:val="28"/>
          <w:szCs w:val="28"/>
        </w:rPr>
        <w:t>нований;</w:t>
      </w:r>
    </w:p>
    <w:p w:rsidR="007C57D3" w:rsidRPr="007C57D3" w:rsidRDefault="007C57D3" w:rsidP="007C57D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Pr="007C57D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C57D3">
        <w:rPr>
          <w:sz w:val="28"/>
          <w:szCs w:val="28"/>
        </w:rPr>
        <w:t>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</w:t>
      </w:r>
      <w:r>
        <w:rPr>
          <w:sz w:val="28"/>
          <w:szCs w:val="28"/>
        </w:rPr>
        <w:t>вления субсидии;</w:t>
      </w:r>
      <w:proofErr w:type="gramEnd"/>
    </w:p>
    <w:p w:rsidR="007C57D3" w:rsidRPr="007C57D3" w:rsidRDefault="007C57D3" w:rsidP="007C57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7C57D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C57D3">
        <w:rPr>
          <w:sz w:val="28"/>
          <w:szCs w:val="28"/>
        </w:rPr>
        <w:t>еречень объектов, подлежащих ремонту, акт обследования объектов и дефектную ведомость, в случае, если целью предоставления субсидии является про</w:t>
      </w:r>
      <w:r>
        <w:rPr>
          <w:sz w:val="28"/>
          <w:szCs w:val="28"/>
        </w:rPr>
        <w:t>ведение ремонта (</w:t>
      </w:r>
      <w:r w:rsidR="000F6632">
        <w:rPr>
          <w:sz w:val="28"/>
          <w:szCs w:val="28"/>
        </w:rPr>
        <w:t>реставрации</w:t>
      </w:r>
      <w:r>
        <w:rPr>
          <w:sz w:val="28"/>
          <w:szCs w:val="28"/>
        </w:rPr>
        <w:t>);</w:t>
      </w:r>
    </w:p>
    <w:p w:rsidR="007C57D3" w:rsidRPr="007C57D3" w:rsidRDefault="007C57D3" w:rsidP="007C57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7C57D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C57D3">
        <w:rPr>
          <w:sz w:val="28"/>
          <w:szCs w:val="28"/>
        </w:rPr>
        <w:t>рограмма мероприятий, в случае, если целью предоставления субсидии является проведение мероприятий, в том числе конференций, симпозиумов, выставок</w:t>
      </w:r>
      <w:r>
        <w:rPr>
          <w:sz w:val="28"/>
          <w:szCs w:val="28"/>
        </w:rPr>
        <w:t>;</w:t>
      </w:r>
    </w:p>
    <w:p w:rsidR="007C57D3" w:rsidRPr="007C57D3" w:rsidRDefault="007C57D3" w:rsidP="007C57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7C57D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C57D3">
        <w:rPr>
          <w:sz w:val="28"/>
          <w:szCs w:val="28"/>
        </w:rPr>
        <w:t>нформация о планируемом к приобретению имуществе и расчет стоимости приобретения, в случае, если целью предоставления субсидии является приобретение имущества</w:t>
      </w:r>
      <w:r>
        <w:rPr>
          <w:sz w:val="28"/>
          <w:szCs w:val="28"/>
        </w:rPr>
        <w:t>;</w:t>
      </w:r>
    </w:p>
    <w:p w:rsidR="007C57D3" w:rsidRPr="007C57D3" w:rsidRDefault="007C57D3" w:rsidP="007C57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7C57D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C57D3">
        <w:rPr>
          <w:sz w:val="28"/>
          <w:szCs w:val="28"/>
        </w:rPr>
        <w:t>нформация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</w:t>
      </w:r>
      <w:r>
        <w:rPr>
          <w:sz w:val="28"/>
          <w:szCs w:val="28"/>
        </w:rPr>
        <w:t xml:space="preserve"> осуществление указанных выплат;</w:t>
      </w:r>
    </w:p>
    <w:p w:rsidR="007C57D3" w:rsidRPr="007C57D3" w:rsidRDefault="007C57D3" w:rsidP="007C57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7C57D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C57D3">
        <w:rPr>
          <w:sz w:val="28"/>
          <w:szCs w:val="28"/>
        </w:rPr>
        <w:t>ная информацию в зависимости от цели предоставления субсидии</w:t>
      </w:r>
      <w:r>
        <w:rPr>
          <w:sz w:val="28"/>
          <w:szCs w:val="28"/>
        </w:rPr>
        <w:t>;</w:t>
      </w:r>
    </w:p>
    <w:p w:rsidR="007C57D3" w:rsidRPr="007C57D3" w:rsidRDefault="007C57D3" w:rsidP="007C57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7C57D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C57D3">
        <w:rPr>
          <w:sz w:val="28"/>
          <w:szCs w:val="28"/>
        </w:rPr>
        <w:t>боснование эффективности реализации мероприятия муниципальной программы, предусматр</w:t>
      </w:r>
      <w:r>
        <w:rPr>
          <w:sz w:val="28"/>
          <w:szCs w:val="28"/>
        </w:rPr>
        <w:t>ивающего использование субсидии;</w:t>
      </w:r>
    </w:p>
    <w:p w:rsidR="007C57D3" w:rsidRPr="007C57D3" w:rsidRDefault="007C57D3" w:rsidP="007C57D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</w:t>
      </w:r>
      <w:r w:rsidRPr="007C57D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C57D3">
        <w:rPr>
          <w:sz w:val="28"/>
          <w:szCs w:val="28"/>
        </w:rPr>
        <w:t xml:space="preserve">нформация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7C57D3">
        <w:rPr>
          <w:sz w:val="28"/>
          <w:szCs w:val="28"/>
        </w:rPr>
        <w:t xml:space="preserve">, за исключением случаев предоставления субсидии на осуществление мероприятий по реорганизации или ликвидации учреждения, а </w:t>
      </w:r>
      <w:r w:rsidRPr="007C57D3">
        <w:rPr>
          <w:sz w:val="28"/>
          <w:szCs w:val="28"/>
        </w:rPr>
        <w:lastRenderedPageBreak/>
        <w:t>также предоставления субсидий на предотвращение аварийной (чрезвычайной) ситуации, ликвидации последствий и восстановительных работ</w:t>
      </w:r>
      <w:proofErr w:type="gramEnd"/>
      <w:r w:rsidRPr="007C57D3">
        <w:rPr>
          <w:sz w:val="28"/>
          <w:szCs w:val="28"/>
        </w:rPr>
        <w:t xml:space="preserve">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C57D3" w:rsidRPr="007C57D3" w:rsidRDefault="007C57D3" w:rsidP="007C57D3">
      <w:pPr>
        <w:ind w:firstLine="708"/>
        <w:jc w:val="both"/>
        <w:rPr>
          <w:sz w:val="28"/>
          <w:szCs w:val="28"/>
        </w:rPr>
      </w:pPr>
      <w:r w:rsidRPr="007C57D3">
        <w:rPr>
          <w:sz w:val="28"/>
          <w:szCs w:val="28"/>
        </w:rPr>
        <w:t>2.3. Главный распорядитель в течение 5 (пяти) рабочих дней со дня получения документов, представленных в соответствии с пунктом 2.</w:t>
      </w:r>
      <w:r w:rsidR="00FA78B8">
        <w:rPr>
          <w:sz w:val="28"/>
          <w:szCs w:val="28"/>
        </w:rPr>
        <w:t>2</w:t>
      </w:r>
      <w:r w:rsidRPr="007C57D3">
        <w:rPr>
          <w:sz w:val="28"/>
          <w:szCs w:val="28"/>
        </w:rPr>
        <w:t xml:space="preserve"> настоящего Порядка, осуществляет проверку документов.</w:t>
      </w:r>
    </w:p>
    <w:p w:rsidR="000F6632" w:rsidRPr="00F67C93" w:rsidRDefault="000F6632" w:rsidP="000F6632">
      <w:pPr>
        <w:widowControl w:val="0"/>
        <w:tabs>
          <w:tab w:val="left" w:pos="567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F67C93">
        <w:rPr>
          <w:sz w:val="28"/>
          <w:szCs w:val="28"/>
        </w:rPr>
        <w:t>Основаниями для отказа учреждению в предоставлении целевой субсидии являются:</w:t>
      </w:r>
    </w:p>
    <w:p w:rsidR="000F6632" w:rsidRPr="00F67C93" w:rsidRDefault="000F6632" w:rsidP="000F663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67C93">
        <w:rPr>
          <w:sz w:val="28"/>
          <w:szCs w:val="28"/>
        </w:rPr>
        <w:t>несоответствие представленных учреждением документов требованиям, определенным пунктом 2.2. настоящего Порядка, или непредставление (представление не в полном объеме) указанных документов;</w:t>
      </w:r>
    </w:p>
    <w:p w:rsidR="000F6632" w:rsidRDefault="000F6632" w:rsidP="000F6632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F67C93">
        <w:rPr>
          <w:sz w:val="28"/>
          <w:szCs w:val="28"/>
        </w:rPr>
        <w:t>недостоверность информации, содержащейся в документах, представленных учреждением.</w:t>
      </w:r>
    </w:p>
    <w:p w:rsidR="000F6632" w:rsidRDefault="000F6632" w:rsidP="000F6632">
      <w:pPr>
        <w:ind w:firstLine="708"/>
        <w:jc w:val="both"/>
        <w:rPr>
          <w:sz w:val="28"/>
          <w:szCs w:val="28"/>
        </w:rPr>
      </w:pPr>
      <w:r w:rsidRPr="007C57D3">
        <w:rPr>
          <w:sz w:val="28"/>
          <w:szCs w:val="28"/>
        </w:rPr>
        <w:t>Учреждение вправе повторно направить документы после устранения причин возврата документов.</w:t>
      </w:r>
    </w:p>
    <w:p w:rsidR="007C57D3" w:rsidRPr="007C57D3" w:rsidRDefault="007C57D3" w:rsidP="007C57D3">
      <w:pPr>
        <w:ind w:firstLine="708"/>
        <w:jc w:val="both"/>
        <w:rPr>
          <w:sz w:val="28"/>
          <w:szCs w:val="28"/>
        </w:rPr>
      </w:pPr>
      <w:r w:rsidRPr="007C57D3">
        <w:rPr>
          <w:sz w:val="28"/>
          <w:szCs w:val="28"/>
        </w:rPr>
        <w:t>2.</w:t>
      </w:r>
      <w:r w:rsidR="00F705B0">
        <w:rPr>
          <w:sz w:val="28"/>
          <w:szCs w:val="28"/>
        </w:rPr>
        <w:t>4</w:t>
      </w:r>
      <w:r w:rsidRPr="007C57D3">
        <w:rPr>
          <w:sz w:val="28"/>
          <w:szCs w:val="28"/>
        </w:rPr>
        <w:t>.При предоставлении учреждением полного комплекта документов и 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7C57D3" w:rsidRPr="007C57D3" w:rsidRDefault="007C57D3" w:rsidP="007C57D3">
      <w:pPr>
        <w:ind w:firstLine="708"/>
        <w:jc w:val="both"/>
        <w:rPr>
          <w:sz w:val="28"/>
          <w:szCs w:val="28"/>
        </w:rPr>
      </w:pPr>
      <w:proofErr w:type="gramStart"/>
      <w:r w:rsidRPr="007C57D3">
        <w:rPr>
          <w:sz w:val="28"/>
          <w:szCs w:val="28"/>
        </w:rPr>
        <w:t xml:space="preserve"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бюджете, постановлением Администрации </w:t>
      </w:r>
      <w:proofErr w:type="spellStart"/>
      <w:r w:rsidR="00FA78B8">
        <w:rPr>
          <w:sz w:val="28"/>
          <w:szCs w:val="28"/>
        </w:rPr>
        <w:t>Еткульского</w:t>
      </w:r>
      <w:proofErr w:type="spellEnd"/>
      <w:r w:rsidR="00FA78B8">
        <w:rPr>
          <w:sz w:val="28"/>
          <w:szCs w:val="28"/>
        </w:rPr>
        <w:t xml:space="preserve"> муниципального района</w:t>
      </w:r>
      <w:r w:rsidRPr="007C57D3">
        <w:rPr>
          <w:sz w:val="28"/>
          <w:szCs w:val="28"/>
        </w:rPr>
        <w:t xml:space="preserve"> об утверждении муниципальной программы.</w:t>
      </w:r>
      <w:proofErr w:type="gramEnd"/>
    </w:p>
    <w:p w:rsidR="0051179D" w:rsidRDefault="007C57D3" w:rsidP="0051179D">
      <w:pPr>
        <w:ind w:firstLine="708"/>
        <w:jc w:val="both"/>
        <w:rPr>
          <w:sz w:val="26"/>
          <w:szCs w:val="26"/>
        </w:rPr>
      </w:pPr>
      <w:r w:rsidRPr="007C57D3">
        <w:rPr>
          <w:sz w:val="28"/>
          <w:szCs w:val="28"/>
        </w:rPr>
        <w:t>Размер субсидии определяется главным распорядителем с учетом потребности учреждения в получении такой субсидии и в пределах  бюджетных ассигнований, доведенных в установленном порядке главному распорядителю как получателю бюджетных средств на цели предоставления субсидии.</w:t>
      </w:r>
      <w:r w:rsidR="0051179D" w:rsidRPr="0051179D">
        <w:rPr>
          <w:sz w:val="26"/>
          <w:szCs w:val="26"/>
        </w:rPr>
        <w:t xml:space="preserve"> </w:t>
      </w:r>
    </w:p>
    <w:p w:rsidR="007C57D3" w:rsidRPr="007C57D3" w:rsidRDefault="0051179D" w:rsidP="007C57D3">
      <w:pPr>
        <w:ind w:firstLine="708"/>
        <w:jc w:val="both"/>
        <w:rPr>
          <w:sz w:val="28"/>
          <w:szCs w:val="28"/>
        </w:rPr>
      </w:pPr>
      <w:r w:rsidRPr="0051179D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51179D">
        <w:rPr>
          <w:sz w:val="28"/>
          <w:szCs w:val="28"/>
        </w:rPr>
        <w:t xml:space="preserve">. </w:t>
      </w:r>
      <w:r w:rsidR="007C57D3" w:rsidRPr="007C57D3">
        <w:rPr>
          <w:sz w:val="28"/>
          <w:szCs w:val="28"/>
        </w:rPr>
        <w:t xml:space="preserve"> В целях предоставления субсидии между главным распорядителем и учреждением заключается соглашение в соответствии с типовой формой, утверждаемой </w:t>
      </w:r>
      <w:r w:rsidR="00F705B0">
        <w:rPr>
          <w:sz w:val="28"/>
          <w:szCs w:val="28"/>
        </w:rPr>
        <w:t>Ф</w:t>
      </w:r>
      <w:r w:rsidR="007C57D3" w:rsidRPr="007C57D3">
        <w:rPr>
          <w:sz w:val="28"/>
          <w:szCs w:val="28"/>
        </w:rPr>
        <w:t xml:space="preserve">инансовым </w:t>
      </w:r>
      <w:r w:rsidR="00F705B0">
        <w:rPr>
          <w:sz w:val="28"/>
          <w:szCs w:val="28"/>
        </w:rPr>
        <w:t xml:space="preserve">управлением администрации </w:t>
      </w:r>
      <w:proofErr w:type="spellStart"/>
      <w:r w:rsidR="00F705B0">
        <w:rPr>
          <w:sz w:val="28"/>
          <w:szCs w:val="28"/>
        </w:rPr>
        <w:t>Еткульского</w:t>
      </w:r>
      <w:proofErr w:type="spellEnd"/>
      <w:r w:rsidR="00F705B0">
        <w:rPr>
          <w:sz w:val="28"/>
          <w:szCs w:val="28"/>
        </w:rPr>
        <w:t xml:space="preserve"> муниципального района</w:t>
      </w:r>
      <w:r w:rsidR="007C57D3" w:rsidRPr="007C57D3">
        <w:rPr>
          <w:sz w:val="28"/>
          <w:szCs w:val="28"/>
        </w:rPr>
        <w:t xml:space="preserve"> (далее - соглашение), в котором предусматриваются в том числе:</w:t>
      </w:r>
    </w:p>
    <w:p w:rsidR="008F65F7" w:rsidRPr="00F67C93" w:rsidRDefault="008F65F7" w:rsidP="008F65F7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7C93">
        <w:rPr>
          <w:sz w:val="28"/>
          <w:szCs w:val="28"/>
        </w:rPr>
        <w:t>цели предоставления целевой субсидии с указанием наименования национального проекта, в том числе регионального проекта, обеспечивающего достижение целей, показателей и результатов национального проекта и входящего в состав соответствующего национального проекта, в случае если субсидии предоставляются в целях реализации соответствующего проекта;</w:t>
      </w:r>
    </w:p>
    <w:p w:rsidR="008F65F7" w:rsidRPr="00F67C93" w:rsidRDefault="008F65F7" w:rsidP="008F65F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3" w:name="P63"/>
      <w:bookmarkEnd w:id="3"/>
      <w:r>
        <w:rPr>
          <w:sz w:val="28"/>
          <w:szCs w:val="28"/>
        </w:rPr>
        <w:t xml:space="preserve"> </w:t>
      </w:r>
      <w:r w:rsidRPr="00F67C93">
        <w:rPr>
          <w:sz w:val="28"/>
          <w:szCs w:val="28"/>
        </w:rPr>
        <w:t xml:space="preserve"> </w:t>
      </w:r>
      <w:proofErr w:type="gramStart"/>
      <w:r w:rsidRPr="00F67C93">
        <w:rPr>
          <w:sz w:val="28"/>
          <w:szCs w:val="28"/>
        </w:rPr>
        <w:t xml:space="preserve">значения результатов предоставления целевой субсидии, которые должны быть конкретными, измеримыми и соответствовать результатам национальных или региональных проектов, указанных в </w:t>
      </w:r>
      <w:hyperlink w:anchor="P45" w:history="1">
        <w:r w:rsidRPr="00F67C93">
          <w:rPr>
            <w:sz w:val="28"/>
            <w:szCs w:val="28"/>
          </w:rPr>
          <w:t>пункте</w:t>
        </w:r>
      </w:hyperlink>
      <w:r w:rsidRPr="00F67C93">
        <w:rPr>
          <w:sz w:val="28"/>
          <w:szCs w:val="28"/>
        </w:rPr>
        <w:t xml:space="preserve"> 1.2. настоящего Порядка (в </w:t>
      </w:r>
      <w:r w:rsidRPr="00F67C93">
        <w:rPr>
          <w:sz w:val="28"/>
          <w:szCs w:val="28"/>
        </w:rPr>
        <w:lastRenderedPageBreak/>
        <w:t>случае если субсидия предоставляется в целях реализации такого проекта), и показателей, необходимых для достижения результатов предоставления целевой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</w:t>
      </w:r>
      <w:proofErr w:type="gramEnd"/>
      <w:r w:rsidRPr="00F67C93">
        <w:rPr>
          <w:sz w:val="28"/>
          <w:szCs w:val="28"/>
        </w:rPr>
        <w:t xml:space="preserve"> соответствующих проектов (при возможности такой детализации);</w:t>
      </w:r>
    </w:p>
    <w:p w:rsidR="007C57D3" w:rsidRPr="007C57D3" w:rsidRDefault="007C57D3" w:rsidP="007C57D3">
      <w:pPr>
        <w:ind w:firstLine="708"/>
        <w:jc w:val="both"/>
        <w:rPr>
          <w:sz w:val="28"/>
          <w:szCs w:val="28"/>
        </w:rPr>
      </w:pPr>
      <w:r w:rsidRPr="007C57D3">
        <w:rPr>
          <w:sz w:val="28"/>
          <w:szCs w:val="28"/>
        </w:rPr>
        <w:t>объем субсидии;</w:t>
      </w:r>
    </w:p>
    <w:p w:rsidR="007C57D3" w:rsidRPr="007C57D3" w:rsidRDefault="007C57D3" w:rsidP="007C57D3">
      <w:pPr>
        <w:ind w:firstLine="708"/>
        <w:jc w:val="both"/>
        <w:rPr>
          <w:sz w:val="28"/>
          <w:szCs w:val="28"/>
        </w:rPr>
      </w:pPr>
      <w:r w:rsidRPr="007C57D3">
        <w:rPr>
          <w:sz w:val="28"/>
          <w:szCs w:val="28"/>
        </w:rPr>
        <w:t>сроки (график) перечисления субсидии;</w:t>
      </w:r>
    </w:p>
    <w:p w:rsidR="007C57D3" w:rsidRPr="007C57D3" w:rsidRDefault="007C57D3" w:rsidP="007C57D3">
      <w:pPr>
        <w:ind w:firstLine="708"/>
        <w:jc w:val="both"/>
        <w:rPr>
          <w:sz w:val="28"/>
          <w:szCs w:val="28"/>
        </w:rPr>
      </w:pPr>
      <w:r w:rsidRPr="007C57D3">
        <w:rPr>
          <w:sz w:val="28"/>
          <w:szCs w:val="28"/>
        </w:rPr>
        <w:t>форму, а также порядок и сроки предоставления отчетности об исполнении соглашения в части информации о достижении целей, показател</w:t>
      </w:r>
      <w:proofErr w:type="gramStart"/>
      <w:r w:rsidRPr="007C57D3">
        <w:rPr>
          <w:sz w:val="28"/>
          <w:szCs w:val="28"/>
        </w:rPr>
        <w:t>я(</w:t>
      </w:r>
      <w:proofErr w:type="gramEnd"/>
      <w:r w:rsidRPr="007C57D3">
        <w:rPr>
          <w:sz w:val="28"/>
          <w:szCs w:val="28"/>
        </w:rPr>
        <w:t>ей) (результата(</w:t>
      </w:r>
      <w:proofErr w:type="spellStart"/>
      <w:r w:rsidRPr="007C57D3">
        <w:rPr>
          <w:sz w:val="28"/>
          <w:szCs w:val="28"/>
        </w:rPr>
        <w:t>ов</w:t>
      </w:r>
      <w:proofErr w:type="spellEnd"/>
      <w:r w:rsidRPr="007C57D3">
        <w:rPr>
          <w:sz w:val="28"/>
          <w:szCs w:val="28"/>
        </w:rPr>
        <w:t>), установленных при предоставлении субсидии;</w:t>
      </w:r>
    </w:p>
    <w:p w:rsidR="007C57D3" w:rsidRPr="007C57D3" w:rsidRDefault="007C57D3" w:rsidP="007C57D3">
      <w:pPr>
        <w:ind w:firstLine="708"/>
        <w:jc w:val="both"/>
        <w:rPr>
          <w:sz w:val="28"/>
          <w:szCs w:val="28"/>
        </w:rPr>
      </w:pPr>
      <w:r w:rsidRPr="007C57D3">
        <w:rPr>
          <w:sz w:val="28"/>
          <w:szCs w:val="28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7C57D3" w:rsidRDefault="007C57D3" w:rsidP="007C57D3">
      <w:pPr>
        <w:ind w:firstLine="708"/>
        <w:jc w:val="both"/>
        <w:rPr>
          <w:sz w:val="28"/>
          <w:szCs w:val="28"/>
        </w:rPr>
      </w:pPr>
      <w:r w:rsidRPr="007C57D3">
        <w:rPr>
          <w:sz w:val="28"/>
          <w:szCs w:val="28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0F6632" w:rsidRDefault="000F6632" w:rsidP="007C57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досрочного прекращения </w:t>
      </w:r>
      <w:r w:rsidR="00B43613">
        <w:rPr>
          <w:sz w:val="28"/>
          <w:szCs w:val="28"/>
        </w:rPr>
        <w:t>С</w:t>
      </w:r>
      <w:r>
        <w:rPr>
          <w:sz w:val="28"/>
          <w:szCs w:val="28"/>
        </w:rPr>
        <w:t xml:space="preserve">оглашения по решению учредителя в одностороннем порядке, в том числе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0F6632" w:rsidRPr="000F6632" w:rsidRDefault="000F6632" w:rsidP="00B43613">
      <w:pPr>
        <w:ind w:firstLine="708"/>
        <w:jc w:val="both"/>
        <w:rPr>
          <w:sz w:val="28"/>
          <w:szCs w:val="28"/>
        </w:rPr>
      </w:pPr>
      <w:r w:rsidRPr="000F6632">
        <w:rPr>
          <w:sz w:val="28"/>
          <w:szCs w:val="28"/>
        </w:rPr>
        <w:t>реорганизацией или ликвидацией учреждения;</w:t>
      </w:r>
    </w:p>
    <w:p w:rsidR="000F6632" w:rsidRPr="000F6632" w:rsidRDefault="000F6632" w:rsidP="00F44257">
      <w:pPr>
        <w:jc w:val="both"/>
        <w:rPr>
          <w:rFonts w:eastAsia="Times New Roman"/>
          <w:sz w:val="28"/>
          <w:szCs w:val="28"/>
        </w:rPr>
      </w:pPr>
      <w:r w:rsidRPr="000F6632">
        <w:rPr>
          <w:rFonts w:eastAsia="Times New Roman"/>
          <w:sz w:val="28"/>
          <w:szCs w:val="28"/>
        </w:rPr>
        <w:tab/>
        <w:t>нарушением учреждением целей и условий предоставления субсидии, установленных правовым актом и (или) соглашением;</w:t>
      </w:r>
    </w:p>
    <w:p w:rsidR="000F6632" w:rsidRPr="000F6632" w:rsidRDefault="000F6632" w:rsidP="00F44257">
      <w:pPr>
        <w:jc w:val="both"/>
        <w:rPr>
          <w:rFonts w:eastAsia="Times New Roman"/>
          <w:sz w:val="28"/>
          <w:szCs w:val="28"/>
        </w:rPr>
      </w:pPr>
      <w:r w:rsidRPr="000F6632">
        <w:rPr>
          <w:rFonts w:eastAsia="Times New Roman"/>
          <w:sz w:val="28"/>
          <w:szCs w:val="28"/>
        </w:rPr>
        <w:tab/>
        <w:t>запрет на расторжение соглашения учреждением в одностороннем порядке;</w:t>
      </w:r>
    </w:p>
    <w:p w:rsidR="000F6632" w:rsidRDefault="000F6632" w:rsidP="00B43613">
      <w:pPr>
        <w:rPr>
          <w:rFonts w:eastAsia="Times New Roman"/>
          <w:sz w:val="28"/>
          <w:szCs w:val="28"/>
        </w:rPr>
      </w:pPr>
      <w:r w:rsidRPr="000F6632">
        <w:rPr>
          <w:rFonts w:eastAsia="Times New Roman"/>
          <w:sz w:val="28"/>
          <w:szCs w:val="28"/>
        </w:rPr>
        <w:tab/>
        <w:t>иные положения (при необходимости)</w:t>
      </w:r>
      <w:r w:rsidR="00B43613">
        <w:rPr>
          <w:rFonts w:eastAsia="Times New Roman"/>
          <w:sz w:val="28"/>
          <w:szCs w:val="28"/>
        </w:rPr>
        <w:t>.</w:t>
      </w:r>
    </w:p>
    <w:p w:rsidR="00B43613" w:rsidRPr="00F67C93" w:rsidRDefault="00B43613" w:rsidP="00B4361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F65F7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F67C93">
        <w:rPr>
          <w:sz w:val="28"/>
          <w:szCs w:val="28"/>
        </w:rPr>
        <w:t xml:space="preserve">Учреждения на первое число месяца, предшествующего месяцу, в котором планируется заключение Соглашения либо принятие решения о предоставлении целевой субсидии, должны соответствовать следующему требованию: </w:t>
      </w:r>
    </w:p>
    <w:p w:rsidR="00B43613" w:rsidRPr="00F67C93" w:rsidRDefault="00B43613" w:rsidP="00B4361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F67C93">
        <w:rPr>
          <w:sz w:val="28"/>
          <w:szCs w:val="28"/>
        </w:rPr>
        <w:t xml:space="preserve">требование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соответствующий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</w:t>
      </w:r>
      <w:proofErr w:type="gramStart"/>
      <w:r w:rsidRPr="00F67C93">
        <w:rPr>
          <w:sz w:val="28"/>
          <w:szCs w:val="28"/>
        </w:rPr>
        <w:t>предоставленных</w:t>
      </w:r>
      <w:proofErr w:type="gramEnd"/>
      <w:r w:rsidRPr="00F67C93">
        <w:rPr>
          <w:sz w:val="28"/>
          <w:szCs w:val="28"/>
        </w:rPr>
        <w:t xml:space="preserve"> в том числе в соответствии с иными </w:t>
      </w:r>
      <w:proofErr w:type="gramStart"/>
      <w:r w:rsidRPr="00F67C93">
        <w:rPr>
          <w:sz w:val="28"/>
          <w:szCs w:val="28"/>
        </w:rPr>
        <w:t xml:space="preserve">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</w:t>
      </w:r>
      <w:r>
        <w:rPr>
          <w:sz w:val="28"/>
          <w:szCs w:val="28"/>
        </w:rPr>
        <w:t>Челябинской области</w:t>
      </w:r>
      <w:r w:rsidRPr="00F67C93">
        <w:rPr>
          <w:sz w:val="28"/>
          <w:szCs w:val="28"/>
        </w:rPr>
        <w:t>, правовыми актами</w:t>
      </w:r>
      <w:proofErr w:type="gramEnd"/>
      <w:r w:rsidRPr="00F67C9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67C93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F67C93">
        <w:rPr>
          <w:sz w:val="28"/>
          <w:szCs w:val="28"/>
        </w:rPr>
        <w:t>.</w:t>
      </w:r>
    </w:p>
    <w:p w:rsidR="008F65F7" w:rsidRDefault="00B43613" w:rsidP="008F6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8F65F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F67C93">
        <w:rPr>
          <w:sz w:val="28"/>
          <w:szCs w:val="28"/>
        </w:rPr>
        <w:t>Результаты предоставления целевой субсидии отражаются в Соглашении и являются его неотъемлемой частью.</w:t>
      </w:r>
      <w:r w:rsidR="008F65F7" w:rsidRPr="008F65F7">
        <w:rPr>
          <w:sz w:val="28"/>
          <w:szCs w:val="28"/>
        </w:rPr>
        <w:t xml:space="preserve"> </w:t>
      </w:r>
    </w:p>
    <w:p w:rsidR="00ED7771" w:rsidRPr="00ED7771" w:rsidRDefault="00ED7771" w:rsidP="00ED7771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ab/>
      </w:r>
      <w:proofErr w:type="gramStart"/>
      <w:r>
        <w:rPr>
          <w:rFonts w:eastAsia="Times New Roman"/>
          <w:sz w:val="28"/>
          <w:szCs w:val="28"/>
          <w:shd w:val="clear" w:color="auto" w:fill="FFFFFF"/>
        </w:rPr>
        <w:t>Р</w:t>
      </w:r>
      <w:r w:rsidRPr="00ED7771">
        <w:rPr>
          <w:rFonts w:eastAsia="Times New Roman"/>
          <w:sz w:val="28"/>
          <w:szCs w:val="28"/>
          <w:shd w:val="clear" w:color="auto" w:fill="FFFFFF"/>
        </w:rPr>
        <w:t>езультаты предоставления субсидии, которые должны быть конкретными, измеримыми и соответствовать результатам федеральных или региональных проектов, указанных в </w:t>
      </w:r>
      <w:hyperlink r:id="rId10" w:anchor="/document/99/564315958/XA00M7G2MM/" w:tgtFrame="_self" w:history="1">
        <w:r w:rsidRPr="00ED7771">
          <w:rPr>
            <w:rFonts w:eastAsia="Times New Roman"/>
            <w:sz w:val="28"/>
            <w:szCs w:val="28"/>
          </w:rPr>
          <w:t>пункт</w:t>
        </w:r>
        <w:r>
          <w:rPr>
            <w:rFonts w:eastAsia="Times New Roman"/>
            <w:sz w:val="28"/>
            <w:szCs w:val="28"/>
          </w:rPr>
          <w:t xml:space="preserve">е 1.2 </w:t>
        </w:r>
        <w:r w:rsidRPr="00ED7771">
          <w:rPr>
            <w:rFonts w:eastAsia="Times New Roman"/>
            <w:sz w:val="28"/>
            <w:szCs w:val="28"/>
          </w:rPr>
          <w:t xml:space="preserve"> </w:t>
        </w:r>
        <w:r>
          <w:rPr>
            <w:rFonts w:eastAsia="Times New Roman"/>
            <w:sz w:val="28"/>
            <w:szCs w:val="28"/>
          </w:rPr>
          <w:t>Порядка</w:t>
        </w:r>
        <w:r w:rsidRPr="00ED7771">
          <w:rPr>
            <w:rFonts w:eastAsia="Times New Roman"/>
            <w:sz w:val="28"/>
            <w:szCs w:val="28"/>
          </w:rPr>
          <w:t xml:space="preserve"> </w:t>
        </w:r>
      </w:hyperlink>
      <w:r w:rsidRPr="00ED7771">
        <w:rPr>
          <w:rFonts w:eastAsia="Times New Roman"/>
          <w:sz w:val="28"/>
          <w:szCs w:val="28"/>
          <w:shd w:val="clear" w:color="auto" w:fill="FFFFFF"/>
        </w:rPr>
        <w:t> (в случае если субсидия предоставляется в целях реализации такого проекта),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</w:t>
      </w:r>
      <w:proofErr w:type="gramEnd"/>
      <w:r w:rsidRPr="00ED7771">
        <w:rPr>
          <w:rFonts w:eastAsia="Times New Roman"/>
          <w:sz w:val="28"/>
          <w:szCs w:val="28"/>
          <w:shd w:val="clear" w:color="auto" w:fill="FFFFFF"/>
        </w:rPr>
        <w:t xml:space="preserve"> детализации)</w:t>
      </w:r>
      <w:r>
        <w:rPr>
          <w:rFonts w:eastAsia="Times New Roman"/>
          <w:sz w:val="28"/>
          <w:szCs w:val="28"/>
          <w:shd w:val="clear" w:color="auto" w:fill="FFFFFF"/>
        </w:rPr>
        <w:t>.</w:t>
      </w:r>
    </w:p>
    <w:p w:rsidR="007C57D3" w:rsidRDefault="007C57D3" w:rsidP="007C57D3">
      <w:pPr>
        <w:ind w:firstLine="708"/>
        <w:jc w:val="both"/>
        <w:rPr>
          <w:sz w:val="28"/>
          <w:szCs w:val="28"/>
        </w:rPr>
      </w:pPr>
      <w:r w:rsidRPr="007C57D3">
        <w:rPr>
          <w:sz w:val="28"/>
          <w:szCs w:val="28"/>
        </w:rPr>
        <w:t>2.</w:t>
      </w:r>
      <w:r w:rsidR="008F65F7">
        <w:rPr>
          <w:sz w:val="28"/>
          <w:szCs w:val="28"/>
        </w:rPr>
        <w:t>8</w:t>
      </w:r>
      <w:r w:rsidRPr="007C57D3">
        <w:rPr>
          <w:sz w:val="28"/>
          <w:szCs w:val="28"/>
        </w:rPr>
        <w:t xml:space="preserve">. Выделение бюджетных ассигнований осуществляется путем перечисления средств бюджета с лицевого счета главного распорядителя средств бюджета, открытого </w:t>
      </w:r>
      <w:r w:rsidRPr="009601B1">
        <w:rPr>
          <w:sz w:val="28"/>
          <w:szCs w:val="28"/>
        </w:rPr>
        <w:t xml:space="preserve">в </w:t>
      </w:r>
      <w:r w:rsidR="009601B1">
        <w:rPr>
          <w:sz w:val="28"/>
          <w:szCs w:val="28"/>
        </w:rPr>
        <w:t xml:space="preserve">финансовом управлении администрации </w:t>
      </w:r>
      <w:proofErr w:type="spellStart"/>
      <w:r w:rsidR="009601B1">
        <w:rPr>
          <w:sz w:val="28"/>
          <w:szCs w:val="28"/>
        </w:rPr>
        <w:t>Еткульского</w:t>
      </w:r>
      <w:proofErr w:type="spellEnd"/>
      <w:r w:rsidR="009601B1">
        <w:rPr>
          <w:sz w:val="28"/>
          <w:szCs w:val="28"/>
        </w:rPr>
        <w:t xml:space="preserve"> муниципального района</w:t>
      </w:r>
      <w:r w:rsidRPr="009601B1">
        <w:rPr>
          <w:sz w:val="28"/>
          <w:szCs w:val="28"/>
        </w:rPr>
        <w:t>, на лицевой счет</w:t>
      </w:r>
      <w:r w:rsidR="008F65F7">
        <w:rPr>
          <w:sz w:val="28"/>
          <w:szCs w:val="28"/>
        </w:rPr>
        <w:t xml:space="preserve"> </w:t>
      </w:r>
      <w:proofErr w:type="spellStart"/>
      <w:r w:rsidR="008F65F7">
        <w:rPr>
          <w:sz w:val="28"/>
          <w:szCs w:val="28"/>
        </w:rPr>
        <w:t>учереждения</w:t>
      </w:r>
      <w:proofErr w:type="spellEnd"/>
      <w:r w:rsidRPr="009601B1">
        <w:rPr>
          <w:sz w:val="28"/>
          <w:szCs w:val="28"/>
        </w:rPr>
        <w:t xml:space="preserve">, открытый </w:t>
      </w:r>
      <w:r w:rsidR="009601B1">
        <w:rPr>
          <w:sz w:val="28"/>
          <w:szCs w:val="28"/>
        </w:rPr>
        <w:t xml:space="preserve">в финансовом управлении администрации </w:t>
      </w:r>
      <w:proofErr w:type="spellStart"/>
      <w:r w:rsidR="009601B1">
        <w:rPr>
          <w:sz w:val="28"/>
          <w:szCs w:val="28"/>
        </w:rPr>
        <w:t>Еткульского</w:t>
      </w:r>
      <w:proofErr w:type="spellEnd"/>
      <w:r w:rsidR="009601B1">
        <w:rPr>
          <w:sz w:val="28"/>
          <w:szCs w:val="28"/>
        </w:rPr>
        <w:t xml:space="preserve"> муниципального района</w:t>
      </w:r>
      <w:r w:rsidRPr="009601B1">
        <w:rPr>
          <w:sz w:val="28"/>
          <w:szCs w:val="28"/>
        </w:rPr>
        <w:t xml:space="preserve"> для учета операций по получению и использованию субсидий.</w:t>
      </w:r>
    </w:p>
    <w:p w:rsidR="008F65F7" w:rsidRPr="00F67C93" w:rsidRDefault="008F65F7" w:rsidP="008F65F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F67C93">
        <w:rPr>
          <w:sz w:val="28"/>
          <w:szCs w:val="28"/>
        </w:rPr>
        <w:t xml:space="preserve">Перечисление целевой субсидии осуществляется в соответствии с графиком перечисления субсидии, отраженным в Соглашении и являющимся его неотъемлемой частью. </w:t>
      </w:r>
      <w:bookmarkStart w:id="4" w:name="P79"/>
      <w:bookmarkEnd w:id="4"/>
    </w:p>
    <w:p w:rsidR="008F65F7" w:rsidRPr="0051179D" w:rsidRDefault="007C57D3" w:rsidP="008F65F7">
      <w:pPr>
        <w:ind w:firstLine="708"/>
        <w:jc w:val="both"/>
        <w:rPr>
          <w:sz w:val="28"/>
          <w:szCs w:val="28"/>
        </w:rPr>
      </w:pPr>
      <w:r w:rsidRPr="007C57D3">
        <w:rPr>
          <w:sz w:val="28"/>
          <w:szCs w:val="28"/>
        </w:rPr>
        <w:t>2.</w:t>
      </w:r>
      <w:r w:rsidR="00B43613">
        <w:rPr>
          <w:sz w:val="28"/>
          <w:szCs w:val="28"/>
        </w:rPr>
        <w:t>10</w:t>
      </w:r>
      <w:r w:rsidRPr="007C57D3">
        <w:rPr>
          <w:sz w:val="28"/>
          <w:szCs w:val="28"/>
        </w:rPr>
        <w:t xml:space="preserve">. </w:t>
      </w:r>
      <w:proofErr w:type="gramStart"/>
      <w:r w:rsidR="008F65F7" w:rsidRPr="0051179D">
        <w:rPr>
          <w:sz w:val="28"/>
          <w:szCs w:val="28"/>
        </w:rPr>
        <w:t xml:space="preserve">В случае если субсидия является источником финансового 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</w:t>
      </w:r>
      <w:r w:rsidR="008F65F7" w:rsidRPr="00E731E1">
        <w:rPr>
          <w:sz w:val="28"/>
          <w:szCs w:val="28"/>
        </w:rPr>
        <w:t>пункте 2.4</w:t>
      </w:r>
      <w:r w:rsidR="008F65F7" w:rsidRPr="0051179D">
        <w:rPr>
          <w:sz w:val="28"/>
          <w:szCs w:val="28"/>
        </w:rPr>
        <w:t xml:space="preserve"> настоящего Порядка, и положения, предусматривающие порядок определения конечных получателей</w:t>
      </w:r>
      <w:proofErr w:type="gramEnd"/>
      <w:r w:rsidR="008F65F7" w:rsidRPr="0051179D">
        <w:rPr>
          <w:sz w:val="28"/>
          <w:szCs w:val="28"/>
        </w:rPr>
        <w:t xml:space="preserve"> муниципальной поддержки, установление для конечных получателей муниципальной поддержки результатов, которые они должны достичь за счет предоставленных сре</w:t>
      </w:r>
      <w:proofErr w:type="gramStart"/>
      <w:r w:rsidR="008F65F7" w:rsidRPr="0051179D">
        <w:rPr>
          <w:sz w:val="28"/>
          <w:szCs w:val="28"/>
        </w:rPr>
        <w:t>дств в ц</w:t>
      </w:r>
      <w:proofErr w:type="gramEnd"/>
      <w:r w:rsidR="008F65F7" w:rsidRPr="0051179D">
        <w:rPr>
          <w:sz w:val="28"/>
          <w:szCs w:val="28"/>
        </w:rPr>
        <w:t>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8F65F7" w:rsidRDefault="008F65F7" w:rsidP="008F65F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ab/>
        <w:t xml:space="preserve">2.11. </w:t>
      </w:r>
      <w:proofErr w:type="gramStart"/>
      <w:r w:rsidRPr="00F67C93">
        <w:rPr>
          <w:sz w:val="28"/>
          <w:szCs w:val="28"/>
        </w:rPr>
        <w:t xml:space="preserve">Положения, установленные </w:t>
      </w:r>
      <w:hyperlink w:anchor="P63" w:history="1">
        <w:r w:rsidRPr="00F67C93">
          <w:rPr>
            <w:sz w:val="28"/>
            <w:szCs w:val="28"/>
          </w:rPr>
          <w:t>подпунктом</w:t>
        </w:r>
      </w:hyperlink>
      <w:r w:rsidRPr="00F67C93">
        <w:rPr>
          <w:sz w:val="28"/>
          <w:szCs w:val="28"/>
        </w:rPr>
        <w:t xml:space="preserve"> 2 пункта 2.</w:t>
      </w:r>
      <w:r>
        <w:rPr>
          <w:sz w:val="28"/>
          <w:szCs w:val="28"/>
        </w:rPr>
        <w:t>5</w:t>
      </w:r>
      <w:r w:rsidRPr="00F67C93">
        <w:rPr>
          <w:sz w:val="28"/>
          <w:szCs w:val="28"/>
        </w:rPr>
        <w:t>. и пунктом 2.</w:t>
      </w:r>
      <w:r w:rsidR="001345DF">
        <w:rPr>
          <w:sz w:val="28"/>
          <w:szCs w:val="28"/>
        </w:rPr>
        <w:t>7</w:t>
      </w:r>
      <w:r w:rsidRPr="00F67C93">
        <w:rPr>
          <w:sz w:val="28"/>
          <w:szCs w:val="28"/>
        </w:rPr>
        <w:t>. настоящего Порядка, не применяются при предоставлении целевых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  <w:proofErr w:type="gramEnd"/>
    </w:p>
    <w:p w:rsidR="00DE06FB" w:rsidRPr="00F67C93" w:rsidRDefault="001345DF" w:rsidP="00DE06FB">
      <w:pPr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ab/>
      </w:r>
      <w:r w:rsidRPr="001345DF">
        <w:rPr>
          <w:sz w:val="28"/>
          <w:szCs w:val="28"/>
        </w:rPr>
        <w:t xml:space="preserve">2.12. </w:t>
      </w:r>
      <w:proofErr w:type="gramStart"/>
      <w:r w:rsidRPr="001345DF">
        <w:rPr>
          <w:rFonts w:eastAsia="Times New Roman"/>
          <w:sz w:val="28"/>
          <w:szCs w:val="28"/>
          <w:shd w:val="clear" w:color="auto" w:fill="FFFFFF"/>
        </w:rPr>
        <w:t>Положения, установленные </w:t>
      </w:r>
      <w:r>
        <w:rPr>
          <w:rFonts w:eastAsia="Times New Roman"/>
          <w:sz w:val="28"/>
          <w:szCs w:val="28"/>
          <w:shd w:val="clear" w:color="auto" w:fill="FFFFFF"/>
        </w:rPr>
        <w:t xml:space="preserve">пунктами </w:t>
      </w:r>
      <w:hyperlink r:id="rId11" w:anchor="/document/99/564315958/XA00M9I2N5/" w:tgtFrame="_self" w:history="1">
        <w:r>
          <w:rPr>
            <w:rFonts w:eastAsia="Times New Roman"/>
            <w:sz w:val="28"/>
            <w:szCs w:val="28"/>
          </w:rPr>
          <w:t xml:space="preserve"> 2.2, 2.3, 2.4, 2.5, 2.6, 2.10</w:t>
        </w:r>
        <w:r w:rsidRPr="001345DF">
          <w:rPr>
            <w:rFonts w:eastAsia="Times New Roman"/>
            <w:sz w:val="28"/>
            <w:szCs w:val="28"/>
          </w:rPr>
          <w:t xml:space="preserve"> настоящего </w:t>
        </w:r>
        <w:r w:rsidR="00E731E1">
          <w:rPr>
            <w:rFonts w:eastAsia="Times New Roman"/>
            <w:sz w:val="28"/>
            <w:szCs w:val="28"/>
          </w:rPr>
          <w:t>Порядка</w:t>
        </w:r>
      </w:hyperlink>
      <w:r w:rsidRPr="001345DF">
        <w:rPr>
          <w:rFonts w:eastAsia="Times New Roman"/>
          <w:sz w:val="28"/>
          <w:szCs w:val="28"/>
          <w:shd w:val="clear" w:color="auto" w:fill="FFFFFF"/>
        </w:rPr>
        <w:t xml:space="preserve">, не применяются при предоставлении субсидий учреждениям, осуществляющим в установленных федеральными законами, законами субъектов Российской Федерации, муниципальными правовыми актами случаях функции и полномочия главного распорядителя и получателя </w:t>
      </w:r>
      <w:r w:rsidRPr="001345DF">
        <w:rPr>
          <w:rFonts w:eastAsia="Times New Roman"/>
          <w:sz w:val="28"/>
          <w:szCs w:val="28"/>
          <w:shd w:val="clear" w:color="auto" w:fill="FFFFFF"/>
        </w:rPr>
        <w:lastRenderedPageBreak/>
        <w:t>средств бюджетов бюджетной системы Российской Федерации.</w:t>
      </w:r>
      <w:r w:rsidRPr="001345DF">
        <w:rPr>
          <w:rFonts w:eastAsia="Times New Roman"/>
          <w:sz w:val="28"/>
          <w:szCs w:val="28"/>
        </w:rPr>
        <w:br/>
      </w:r>
      <w:proofErr w:type="gramEnd"/>
    </w:p>
    <w:p w:rsidR="0051179D" w:rsidRPr="0051179D" w:rsidRDefault="0051179D" w:rsidP="0051179D">
      <w:pPr>
        <w:pStyle w:val="a5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Требования к </w:t>
      </w:r>
      <w:r w:rsidRPr="0051179D">
        <w:rPr>
          <w:sz w:val="28"/>
          <w:szCs w:val="28"/>
        </w:rPr>
        <w:t xml:space="preserve"> отчетности</w:t>
      </w:r>
    </w:p>
    <w:p w:rsidR="0051179D" w:rsidRPr="0051179D" w:rsidRDefault="0051179D" w:rsidP="0051179D">
      <w:pPr>
        <w:pStyle w:val="a5"/>
        <w:ind w:left="1068"/>
        <w:rPr>
          <w:sz w:val="28"/>
          <w:szCs w:val="28"/>
        </w:rPr>
      </w:pPr>
    </w:p>
    <w:p w:rsidR="0051179D" w:rsidRDefault="0051179D" w:rsidP="0051179D">
      <w:pPr>
        <w:ind w:firstLine="708"/>
        <w:jc w:val="both"/>
        <w:rPr>
          <w:sz w:val="28"/>
          <w:szCs w:val="28"/>
        </w:rPr>
      </w:pPr>
      <w:r w:rsidRPr="0051179D">
        <w:rPr>
          <w:sz w:val="28"/>
          <w:szCs w:val="28"/>
        </w:rPr>
        <w:t xml:space="preserve">3.1. Учреждение обязано </w:t>
      </w:r>
      <w:proofErr w:type="gramStart"/>
      <w:r w:rsidRPr="0051179D">
        <w:rPr>
          <w:sz w:val="28"/>
          <w:szCs w:val="28"/>
        </w:rPr>
        <w:t>предоставить главному распорядителю отчет</w:t>
      </w:r>
      <w:proofErr w:type="gramEnd"/>
      <w:r w:rsidRPr="0051179D">
        <w:rPr>
          <w:sz w:val="28"/>
          <w:szCs w:val="28"/>
        </w:rPr>
        <w:t xml:space="preserve"> </w:t>
      </w:r>
      <w:r w:rsidR="00ED7771">
        <w:rPr>
          <w:sz w:val="28"/>
          <w:szCs w:val="28"/>
        </w:rPr>
        <w:t>о</w:t>
      </w:r>
      <w:r w:rsidR="00AF6094">
        <w:rPr>
          <w:sz w:val="28"/>
          <w:szCs w:val="28"/>
        </w:rPr>
        <w:t xml:space="preserve"> достижении </w:t>
      </w:r>
      <w:r w:rsidR="00ED7771">
        <w:rPr>
          <w:sz w:val="28"/>
          <w:szCs w:val="28"/>
        </w:rPr>
        <w:t xml:space="preserve"> результатов</w:t>
      </w:r>
      <w:r w:rsidRPr="0051179D">
        <w:rPr>
          <w:sz w:val="28"/>
          <w:szCs w:val="28"/>
        </w:rPr>
        <w:t xml:space="preserve">, </w:t>
      </w:r>
      <w:r w:rsidR="00AF6094">
        <w:rPr>
          <w:sz w:val="28"/>
          <w:szCs w:val="28"/>
        </w:rPr>
        <w:t xml:space="preserve"> указанных в абзаце 2 пункта 2.7 Порядка, иных показателей (при их установлении), отчет об осуществлении </w:t>
      </w:r>
      <w:r w:rsidRPr="0051179D">
        <w:rPr>
          <w:sz w:val="28"/>
          <w:szCs w:val="28"/>
        </w:rPr>
        <w:t>расход</w:t>
      </w:r>
      <w:r w:rsidR="00AF6094">
        <w:rPr>
          <w:sz w:val="28"/>
          <w:szCs w:val="28"/>
        </w:rPr>
        <w:t>ов</w:t>
      </w:r>
      <w:r w:rsidRPr="0051179D">
        <w:rPr>
          <w:sz w:val="28"/>
          <w:szCs w:val="28"/>
        </w:rPr>
        <w:t>,</w:t>
      </w:r>
      <w:r w:rsidR="00AF6094">
        <w:rPr>
          <w:sz w:val="28"/>
          <w:szCs w:val="28"/>
        </w:rPr>
        <w:t xml:space="preserve"> источником финансового обеспечения которых является субсидия</w:t>
      </w:r>
      <w:r w:rsidRPr="0051179D">
        <w:rPr>
          <w:sz w:val="28"/>
          <w:szCs w:val="28"/>
        </w:rPr>
        <w:t xml:space="preserve"> (далее - отчет).</w:t>
      </w:r>
    </w:p>
    <w:p w:rsidR="00AF6094" w:rsidRPr="00AF6094" w:rsidRDefault="00AF6094" w:rsidP="00AF609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ab/>
      </w:r>
      <w:proofErr w:type="gramStart"/>
      <w:r w:rsidRPr="00AF6094">
        <w:rPr>
          <w:rFonts w:eastAsia="Times New Roman"/>
          <w:sz w:val="28"/>
          <w:szCs w:val="28"/>
          <w:shd w:val="clear" w:color="auto" w:fill="FFFFFF"/>
        </w:rPr>
        <w:t>Положение, установленное абзацем первым настоящего пункта, не применяется при предоставлении субсидий учреждениям, осуществляющим в установленных федеральными законами, законами субъектов Российской Федерации, муниципальными правовыми актами случаях функции и полномочия главного распорядителя и получателя средств бюджетов бюджетной системы Российской Федерации.</w:t>
      </w:r>
      <w:r>
        <w:rPr>
          <w:rFonts w:eastAsia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51179D" w:rsidRPr="0051179D" w:rsidRDefault="0051179D" w:rsidP="0051179D">
      <w:pPr>
        <w:ind w:firstLine="708"/>
        <w:jc w:val="both"/>
        <w:rPr>
          <w:sz w:val="28"/>
          <w:szCs w:val="28"/>
        </w:rPr>
      </w:pPr>
      <w:r w:rsidRPr="0051179D">
        <w:rPr>
          <w:sz w:val="28"/>
          <w:szCs w:val="28"/>
        </w:rPr>
        <w:t>3.2.</w:t>
      </w:r>
      <w:r w:rsidR="00AF6094">
        <w:rPr>
          <w:sz w:val="28"/>
          <w:szCs w:val="28"/>
        </w:rPr>
        <w:t xml:space="preserve"> Е</w:t>
      </w:r>
      <w:r w:rsidRPr="0051179D">
        <w:rPr>
          <w:sz w:val="28"/>
          <w:szCs w:val="28"/>
        </w:rPr>
        <w:t>жеквартально до 25 числа месяца, следующего за отчетным периодом,</w:t>
      </w:r>
      <w:r w:rsidR="00AF6094" w:rsidRPr="00AF6094">
        <w:rPr>
          <w:sz w:val="28"/>
          <w:szCs w:val="28"/>
        </w:rPr>
        <w:t xml:space="preserve"> </w:t>
      </w:r>
      <w:r w:rsidR="00AF6094">
        <w:rPr>
          <w:sz w:val="28"/>
          <w:szCs w:val="28"/>
        </w:rPr>
        <w:t>у</w:t>
      </w:r>
      <w:r w:rsidR="00AF6094" w:rsidRPr="0051179D">
        <w:rPr>
          <w:sz w:val="28"/>
          <w:szCs w:val="28"/>
        </w:rPr>
        <w:t>чреждение представляет главному распорядителю</w:t>
      </w:r>
      <w:r w:rsidRPr="0051179D">
        <w:rPr>
          <w:sz w:val="28"/>
          <w:szCs w:val="28"/>
        </w:rPr>
        <w:t xml:space="preserve"> отчет</w:t>
      </w:r>
      <w:r w:rsidR="00AF6094">
        <w:rPr>
          <w:sz w:val="28"/>
          <w:szCs w:val="28"/>
        </w:rPr>
        <w:t xml:space="preserve">ы </w:t>
      </w:r>
      <w:r w:rsidRPr="0051179D">
        <w:rPr>
          <w:sz w:val="28"/>
          <w:szCs w:val="28"/>
        </w:rPr>
        <w:t xml:space="preserve">по формам, установленным соглашением; </w:t>
      </w:r>
    </w:p>
    <w:p w:rsidR="00ED7771" w:rsidRDefault="00ED7771" w:rsidP="00ED7771">
      <w:pPr>
        <w:pStyle w:val="a5"/>
        <w:shd w:val="clear" w:color="auto" w:fill="FFFFFF"/>
        <w:tabs>
          <w:tab w:val="left" w:pos="0"/>
        </w:tabs>
        <w:spacing w:after="200" w:line="360" w:lineRule="exact"/>
        <w:ind w:lef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51179D" w:rsidRPr="0051179D">
        <w:rPr>
          <w:sz w:val="28"/>
          <w:szCs w:val="28"/>
        </w:rPr>
        <w:t>3.3. Отчеты об использовании субсидии составляются на 1 число месяца каждого квартала и нарастающим итогом с начала года.</w:t>
      </w:r>
      <w:r>
        <w:rPr>
          <w:sz w:val="28"/>
          <w:szCs w:val="28"/>
        </w:rPr>
        <w:t xml:space="preserve"> </w:t>
      </w:r>
    </w:p>
    <w:p w:rsidR="00ED7771" w:rsidRPr="00D62C14" w:rsidRDefault="00ED7771" w:rsidP="00ED7771">
      <w:pPr>
        <w:pStyle w:val="a5"/>
        <w:shd w:val="clear" w:color="auto" w:fill="FFFFFF"/>
        <w:tabs>
          <w:tab w:val="left" w:pos="0"/>
        </w:tabs>
        <w:spacing w:after="200" w:line="360" w:lineRule="exact"/>
        <w:ind w:left="0"/>
        <w:jc w:val="both"/>
        <w:textAlignment w:val="baseline"/>
        <w:rPr>
          <w:rFonts w:eastAsia="Times New Roman"/>
          <w:spacing w:val="2"/>
          <w:sz w:val="28"/>
          <w:szCs w:val="28"/>
        </w:rPr>
      </w:pPr>
      <w:r>
        <w:rPr>
          <w:sz w:val="28"/>
          <w:szCs w:val="28"/>
        </w:rPr>
        <w:tab/>
        <w:t xml:space="preserve">3.4. Учредитель </w:t>
      </w:r>
      <w:r w:rsidRPr="00D62C14">
        <w:rPr>
          <w:rFonts w:eastAsia="Times New Roman"/>
          <w:spacing w:val="2"/>
          <w:sz w:val="28"/>
          <w:szCs w:val="28"/>
        </w:rPr>
        <w:t>вправе устанавливать в Соглашении дополнительные формы отчетности и сроки их представления.</w:t>
      </w:r>
    </w:p>
    <w:p w:rsidR="00DE06FB" w:rsidRPr="00B3333F" w:rsidRDefault="00DE06FB" w:rsidP="00DE06FB">
      <w:pPr>
        <w:jc w:val="both"/>
        <w:rPr>
          <w:sz w:val="28"/>
          <w:szCs w:val="28"/>
        </w:rPr>
      </w:pPr>
    </w:p>
    <w:p w:rsidR="0051179D" w:rsidRPr="0051179D" w:rsidRDefault="0051179D" w:rsidP="0051179D">
      <w:pPr>
        <w:ind w:firstLine="708"/>
        <w:jc w:val="center"/>
        <w:rPr>
          <w:sz w:val="28"/>
          <w:szCs w:val="28"/>
        </w:rPr>
      </w:pPr>
      <w:r w:rsidRPr="0051179D">
        <w:rPr>
          <w:sz w:val="28"/>
          <w:szCs w:val="28"/>
        </w:rPr>
        <w:t xml:space="preserve">4. </w:t>
      </w:r>
      <w:r w:rsidR="00F44257">
        <w:rPr>
          <w:sz w:val="28"/>
          <w:szCs w:val="28"/>
        </w:rPr>
        <w:t>Порядок о</w:t>
      </w:r>
      <w:r w:rsidRPr="0051179D">
        <w:rPr>
          <w:sz w:val="28"/>
          <w:szCs w:val="28"/>
        </w:rPr>
        <w:t>существлени</w:t>
      </w:r>
      <w:r w:rsidR="00AF6094">
        <w:rPr>
          <w:sz w:val="28"/>
          <w:szCs w:val="28"/>
        </w:rPr>
        <w:t>я</w:t>
      </w:r>
      <w:r w:rsidRPr="0051179D">
        <w:rPr>
          <w:sz w:val="28"/>
          <w:szCs w:val="28"/>
        </w:rPr>
        <w:t xml:space="preserve"> </w:t>
      </w:r>
      <w:proofErr w:type="gramStart"/>
      <w:r w:rsidRPr="0051179D">
        <w:rPr>
          <w:sz w:val="28"/>
          <w:szCs w:val="28"/>
        </w:rPr>
        <w:t>контроля за</w:t>
      </w:r>
      <w:proofErr w:type="gramEnd"/>
      <w:r w:rsidRPr="0051179D">
        <w:rPr>
          <w:sz w:val="28"/>
          <w:szCs w:val="28"/>
        </w:rPr>
        <w:t xml:space="preserve"> соблюдением условий, целей и порядка предоставления субсидий и ответственность за их несоблюдение</w:t>
      </w:r>
    </w:p>
    <w:p w:rsidR="0051179D" w:rsidRPr="0051179D" w:rsidRDefault="0051179D" w:rsidP="0051179D">
      <w:pPr>
        <w:ind w:firstLine="708"/>
        <w:jc w:val="center"/>
        <w:rPr>
          <w:sz w:val="28"/>
          <w:szCs w:val="28"/>
        </w:rPr>
      </w:pPr>
    </w:p>
    <w:p w:rsidR="0051179D" w:rsidRPr="0051179D" w:rsidRDefault="0051179D" w:rsidP="0051179D">
      <w:pPr>
        <w:ind w:firstLine="708"/>
        <w:jc w:val="both"/>
        <w:rPr>
          <w:sz w:val="28"/>
          <w:szCs w:val="28"/>
        </w:rPr>
      </w:pPr>
      <w:r w:rsidRPr="0051179D">
        <w:rPr>
          <w:sz w:val="28"/>
          <w:szCs w:val="28"/>
        </w:rPr>
        <w:t>4.1. Проверка соблюдения условий, целей и порядка предоставления субсидий осуществляется главным распорядителем, орган</w:t>
      </w:r>
      <w:r w:rsidR="0015139B">
        <w:rPr>
          <w:sz w:val="28"/>
          <w:szCs w:val="28"/>
        </w:rPr>
        <w:t>ом</w:t>
      </w:r>
      <w:r w:rsidRPr="0051179D">
        <w:rPr>
          <w:sz w:val="28"/>
          <w:szCs w:val="28"/>
        </w:rPr>
        <w:t xml:space="preserve"> муниципального финансового контроля </w:t>
      </w:r>
      <w:proofErr w:type="spellStart"/>
      <w:r w:rsidR="0015139B">
        <w:rPr>
          <w:sz w:val="28"/>
          <w:szCs w:val="28"/>
        </w:rPr>
        <w:t>Еткульского</w:t>
      </w:r>
      <w:proofErr w:type="spellEnd"/>
      <w:r w:rsidR="0015139B">
        <w:rPr>
          <w:sz w:val="28"/>
          <w:szCs w:val="28"/>
        </w:rPr>
        <w:t xml:space="preserve"> муниципального района</w:t>
      </w:r>
      <w:r w:rsidRPr="0051179D">
        <w:rPr>
          <w:sz w:val="28"/>
          <w:szCs w:val="28"/>
        </w:rPr>
        <w:t>.</w:t>
      </w:r>
    </w:p>
    <w:p w:rsidR="008E6E0A" w:rsidRPr="00F67C93" w:rsidRDefault="008E6E0A" w:rsidP="008E6E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79D" w:rsidRPr="0051179D">
        <w:rPr>
          <w:sz w:val="28"/>
          <w:szCs w:val="28"/>
        </w:rPr>
        <w:t xml:space="preserve">4.2. </w:t>
      </w:r>
      <w:r w:rsidRPr="00F67C93">
        <w:rPr>
          <w:sz w:val="28"/>
          <w:szCs w:val="28"/>
        </w:rPr>
        <w:t>Не использованные в текущем финансовом году остатки целевых субсидий подлежат перечислению в бюджет.</w:t>
      </w:r>
    </w:p>
    <w:p w:rsidR="008E6E0A" w:rsidRDefault="008E6E0A" w:rsidP="008E6E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67C93">
        <w:rPr>
          <w:sz w:val="28"/>
          <w:szCs w:val="28"/>
        </w:rPr>
        <w:t xml:space="preserve">Указанные остатки средств могут быть использованы в очередном финансовом году при наличии потребности в направлении их </w:t>
      </w:r>
      <w:proofErr w:type="gramStart"/>
      <w:r w:rsidRPr="00F67C93">
        <w:rPr>
          <w:sz w:val="28"/>
          <w:szCs w:val="28"/>
        </w:rPr>
        <w:t>на те</w:t>
      </w:r>
      <w:proofErr w:type="gramEnd"/>
      <w:r w:rsidRPr="00F67C93">
        <w:rPr>
          <w:sz w:val="28"/>
          <w:szCs w:val="28"/>
        </w:rPr>
        <w:t xml:space="preserve"> же цели в соответствии с решением главного распорядителя.</w:t>
      </w:r>
    </w:p>
    <w:p w:rsidR="0072754C" w:rsidRPr="00F67C93" w:rsidRDefault="0072754C" w:rsidP="007275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 </w:t>
      </w:r>
      <w:proofErr w:type="gramStart"/>
      <w:r>
        <w:rPr>
          <w:sz w:val="28"/>
          <w:szCs w:val="28"/>
        </w:rPr>
        <w:t>Принятие решения об использовании в очередном финансовом году не использованных в текущем финансовом году остатков средств целевых субсидий осуществляется главным распорядителем при наличии неисполненных обязательств, принятых учреждениями, источником финансового обеспечения которых являются неиспользованные остатки целевой субсидии, на основании отчета о расходах учреждения с приложением к нему копий документов, подтверждающих наличие неисполненных принятых обязательств учреждения (за исключением документов, содержащих сведения, составляющих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государственную тайну), и (или) обязательств, подлежащих принятию в очередном финансовом году в соответствии с конкурсными </w:t>
      </w:r>
      <w:r>
        <w:rPr>
          <w:sz w:val="28"/>
          <w:szCs w:val="28"/>
        </w:rPr>
        <w:lastRenderedPageBreak/>
        <w:t>процедурами и (или) отборами, представленных учреждениями главным распорядителям, а также в случае размещения до 1 января очередного финансового года извещения об осуществлении закупки товаров, работ, услуг в единой информационной системе в сфере закупок либо направления приглашения принять участие в определении поставщика (подрядчика, исполнителя), проектов контрактов</w:t>
      </w:r>
      <w:proofErr w:type="gramEnd"/>
      <w:r>
        <w:rPr>
          <w:sz w:val="28"/>
          <w:szCs w:val="28"/>
        </w:rP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 кроме целевых субсидий, предоставляемых в целях осуществления выплат физическим лицам.   </w:t>
      </w:r>
      <w:r w:rsidRPr="00F67C93">
        <w:rPr>
          <w:sz w:val="28"/>
          <w:szCs w:val="28"/>
        </w:rPr>
        <w:t xml:space="preserve"> </w:t>
      </w:r>
    </w:p>
    <w:p w:rsidR="0072754C" w:rsidRPr="00F67C93" w:rsidRDefault="0072754C" w:rsidP="0072754C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4.4. Решение об использовании в текущем финансовом году</w:t>
      </w:r>
      <w:r w:rsidRPr="00F67C93">
        <w:rPr>
          <w:rFonts w:ascii="Times New Roman" w:hAnsi="Times New Roman" w:cs="Times New Roman"/>
          <w:sz w:val="28"/>
          <w:szCs w:val="28"/>
        </w:rPr>
        <w:t xml:space="preserve"> поступлений от возврата ранее произведенных учреждениями выплат, источником финансового обеспечения которых являются целевые субсидии, для достижения целей, установленных при предоставлении целевой субсидии, </w:t>
      </w:r>
      <w:r>
        <w:rPr>
          <w:rFonts w:ascii="Times New Roman" w:hAnsi="Times New Roman" w:cs="Times New Roman"/>
          <w:sz w:val="28"/>
          <w:szCs w:val="28"/>
        </w:rPr>
        <w:t>принимается</w:t>
      </w:r>
      <w:r w:rsidRPr="00F67C93">
        <w:rPr>
          <w:rFonts w:ascii="Times New Roman" w:hAnsi="Times New Roman" w:cs="Times New Roman"/>
          <w:sz w:val="28"/>
          <w:szCs w:val="28"/>
        </w:rPr>
        <w:t xml:space="preserve"> главным распорядителем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54C" w:rsidRDefault="0072754C" w:rsidP="0072754C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F67C93">
        <w:rPr>
          <w:sz w:val="28"/>
          <w:szCs w:val="28"/>
        </w:rPr>
        <w:t>Для принятия главным распорядителем решения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являются целевые субсидии, учреждениями главному распорядителю предоставляется информация о наличии у учреждений неисполненных обязательств, источником финансового обеспечения которых являются не использованные на 1 января текущего финансового года остатки целевых субсидий и (или) средства от возврата ранее произведенных учреждениями</w:t>
      </w:r>
      <w:proofErr w:type="gramEnd"/>
      <w:r w:rsidRPr="00F67C93">
        <w:rPr>
          <w:sz w:val="28"/>
          <w:szCs w:val="28"/>
        </w:rPr>
        <w:t xml:space="preserve"> выплат, а также документов (копий документов), подтверждающих наличие и объем указанных обязательств учреждения (за исключением обязательств по выплатам физическим лицам)</w:t>
      </w:r>
      <w:r>
        <w:rPr>
          <w:sz w:val="28"/>
          <w:szCs w:val="28"/>
        </w:rPr>
        <w:t>,</w:t>
      </w:r>
      <w:r w:rsidRPr="00876ABC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3 рабочих дней с момента поступления средств</w:t>
      </w:r>
      <w:r w:rsidRPr="00F67C93">
        <w:rPr>
          <w:sz w:val="28"/>
          <w:szCs w:val="28"/>
        </w:rPr>
        <w:t>.</w:t>
      </w:r>
    </w:p>
    <w:p w:rsidR="0072754C" w:rsidRPr="00876ABC" w:rsidRDefault="0072754C" w:rsidP="0072754C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67C93">
        <w:rPr>
          <w:sz w:val="28"/>
          <w:szCs w:val="28"/>
        </w:rPr>
        <w:t>Главный распорядитель</w:t>
      </w:r>
      <w:r>
        <w:rPr>
          <w:sz w:val="28"/>
          <w:szCs w:val="28"/>
        </w:rPr>
        <w:t xml:space="preserve"> принимает решение в течение 10 рабочих дней с момента поступления указанной в абзаце втором настоящего пункта  информации.  </w:t>
      </w:r>
    </w:p>
    <w:p w:rsidR="008E6E0A" w:rsidRPr="00F67C93" w:rsidRDefault="008E6E0A" w:rsidP="008E6E0A">
      <w:pPr>
        <w:widowControl w:val="0"/>
        <w:tabs>
          <w:tab w:val="left" w:pos="567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179D" w:rsidRPr="0051179D">
        <w:rPr>
          <w:sz w:val="28"/>
          <w:szCs w:val="28"/>
        </w:rPr>
        <w:t>4.</w:t>
      </w:r>
      <w:r w:rsidR="0072754C">
        <w:rPr>
          <w:sz w:val="28"/>
          <w:szCs w:val="28"/>
        </w:rPr>
        <w:t>5</w:t>
      </w:r>
      <w:r w:rsidR="0051179D" w:rsidRPr="0051179D">
        <w:rPr>
          <w:sz w:val="28"/>
          <w:szCs w:val="28"/>
        </w:rPr>
        <w:t xml:space="preserve">. </w:t>
      </w:r>
      <w:r w:rsidRPr="00F67C93">
        <w:rPr>
          <w:sz w:val="28"/>
          <w:szCs w:val="28"/>
        </w:rPr>
        <w:t xml:space="preserve">В случае несоблюдения учреждением целей и условий, установленных при предоставлении целевой субсидии, выявленных по результатам проверок, а также в случае </w:t>
      </w:r>
      <w:proofErr w:type="spellStart"/>
      <w:r w:rsidRPr="00F67C93">
        <w:rPr>
          <w:sz w:val="28"/>
          <w:szCs w:val="28"/>
        </w:rPr>
        <w:t>недостижения</w:t>
      </w:r>
      <w:proofErr w:type="spellEnd"/>
      <w:r w:rsidRPr="00F67C93">
        <w:rPr>
          <w:sz w:val="28"/>
          <w:szCs w:val="28"/>
        </w:rPr>
        <w:t xml:space="preserve"> результатов предоставления целевых субсидий, целевые субсидии подлежат возврату в бюджет </w:t>
      </w:r>
      <w:proofErr w:type="spellStart"/>
      <w:r w:rsidR="00F44257">
        <w:rPr>
          <w:sz w:val="28"/>
          <w:szCs w:val="28"/>
        </w:rPr>
        <w:t>Еткульского</w:t>
      </w:r>
      <w:proofErr w:type="spellEnd"/>
      <w:r w:rsidR="00F44257">
        <w:rPr>
          <w:sz w:val="28"/>
          <w:szCs w:val="28"/>
        </w:rPr>
        <w:t xml:space="preserve"> муниципального района</w:t>
      </w:r>
      <w:r w:rsidRPr="00F67C93">
        <w:rPr>
          <w:sz w:val="28"/>
          <w:szCs w:val="28"/>
        </w:rPr>
        <w:t xml:space="preserve"> в установленном порядке.</w:t>
      </w:r>
    </w:p>
    <w:p w:rsidR="008E6E0A" w:rsidRPr="00F67C93" w:rsidRDefault="008E6E0A" w:rsidP="008E6E0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67C93">
        <w:rPr>
          <w:sz w:val="28"/>
          <w:szCs w:val="28"/>
        </w:rPr>
        <w:t xml:space="preserve">       </w:t>
      </w:r>
      <w:r w:rsidR="00A673BA">
        <w:rPr>
          <w:sz w:val="28"/>
          <w:szCs w:val="28"/>
        </w:rPr>
        <w:t>4.</w:t>
      </w:r>
      <w:r w:rsidR="0072754C">
        <w:rPr>
          <w:sz w:val="28"/>
          <w:szCs w:val="28"/>
        </w:rPr>
        <w:t>6</w:t>
      </w:r>
      <w:r w:rsidR="00A673BA">
        <w:rPr>
          <w:sz w:val="28"/>
          <w:szCs w:val="28"/>
        </w:rPr>
        <w:t xml:space="preserve">. </w:t>
      </w:r>
      <w:proofErr w:type="gramStart"/>
      <w:r w:rsidRPr="00F67C93">
        <w:rPr>
          <w:sz w:val="28"/>
          <w:szCs w:val="28"/>
        </w:rPr>
        <w:t xml:space="preserve">В случае установления факта несоблюдения учреждением целей и условий, установленных при предоставлении целевой субсидии, а также факта </w:t>
      </w:r>
      <w:proofErr w:type="spellStart"/>
      <w:r w:rsidRPr="00F67C93">
        <w:rPr>
          <w:sz w:val="28"/>
          <w:szCs w:val="28"/>
        </w:rPr>
        <w:t>недостижения</w:t>
      </w:r>
      <w:proofErr w:type="spellEnd"/>
      <w:r w:rsidRPr="00F67C93">
        <w:rPr>
          <w:sz w:val="28"/>
          <w:szCs w:val="28"/>
        </w:rPr>
        <w:t xml:space="preserve"> учреждением результатов</w:t>
      </w:r>
      <w:r w:rsidR="00A673BA">
        <w:rPr>
          <w:sz w:val="28"/>
          <w:szCs w:val="28"/>
        </w:rPr>
        <w:t>, иных показателей (при их установлении), установленных в соответствии с пунктом 2.7 Порядка,</w:t>
      </w:r>
      <w:r w:rsidRPr="00F67C93">
        <w:rPr>
          <w:sz w:val="28"/>
          <w:szCs w:val="28"/>
        </w:rPr>
        <w:t xml:space="preserve"> предоставления целевых субсидий главный распорядитель направляет учреждению письменное требование о ее возврате в течение 5 рабочих дней с момента их установления.</w:t>
      </w:r>
      <w:proofErr w:type="gramEnd"/>
    </w:p>
    <w:p w:rsidR="008E6E0A" w:rsidRPr="00F67C93" w:rsidRDefault="008E6E0A" w:rsidP="008E6E0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67C93">
        <w:rPr>
          <w:sz w:val="28"/>
          <w:szCs w:val="28"/>
        </w:rPr>
        <w:t xml:space="preserve">       Требование о возврате целевой субсидии или ее части должно быть исполнено учреждением в течение месяца со дня его получения.</w:t>
      </w:r>
    </w:p>
    <w:p w:rsidR="008E6E0A" w:rsidRPr="00F67C93" w:rsidRDefault="008E6E0A" w:rsidP="008E6E0A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67C93">
        <w:rPr>
          <w:sz w:val="28"/>
          <w:szCs w:val="28"/>
        </w:rPr>
        <w:t xml:space="preserve">       В случае невыполнения в установленный срок требования о возврате </w:t>
      </w:r>
      <w:r w:rsidRPr="00F67C93">
        <w:rPr>
          <w:sz w:val="28"/>
          <w:szCs w:val="28"/>
        </w:rPr>
        <w:lastRenderedPageBreak/>
        <w:t>субсидии главный распорядитель обеспечивает ее взыскание в судебном порядке в соответствии с законодательством Российской Федерации.</w:t>
      </w:r>
    </w:p>
    <w:p w:rsidR="0051179D" w:rsidRPr="00A22E20" w:rsidRDefault="00F664A6" w:rsidP="008E6E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72754C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Pr="00F67C93">
        <w:rPr>
          <w:sz w:val="28"/>
          <w:szCs w:val="28"/>
        </w:rPr>
        <w:t>Руководитель учреждения несет ответственность за использование целевых субсидий в соответствии с условиями, предусмотренными Соглашением</w:t>
      </w:r>
      <w:r>
        <w:rPr>
          <w:sz w:val="28"/>
          <w:szCs w:val="28"/>
        </w:rPr>
        <w:t>, и</w:t>
      </w:r>
      <w:r w:rsidRPr="00F67C93">
        <w:rPr>
          <w:sz w:val="28"/>
          <w:szCs w:val="28"/>
        </w:rPr>
        <w:t xml:space="preserve"> законодательством Российской Федерации.</w:t>
      </w:r>
    </w:p>
    <w:p w:rsidR="00DE06FB" w:rsidRDefault="00DE06FB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E731E1" w:rsidRPr="00F67C93" w:rsidRDefault="00E731E1" w:rsidP="0051179D">
      <w:pPr>
        <w:tabs>
          <w:tab w:val="left" w:pos="567"/>
        </w:tabs>
        <w:jc w:val="center"/>
        <w:rPr>
          <w:sz w:val="28"/>
          <w:szCs w:val="28"/>
        </w:rPr>
      </w:pPr>
    </w:p>
    <w:p w:rsidR="00DE06FB" w:rsidRDefault="00DE06FB" w:rsidP="00DE06FB">
      <w:pPr>
        <w:widowControl w:val="0"/>
        <w:autoSpaceDE w:val="0"/>
        <w:autoSpaceDN w:val="0"/>
        <w:adjustRightInd w:val="0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СОГЛАСОВАНО:</w:t>
      </w:r>
    </w:p>
    <w:p w:rsidR="00DE06FB" w:rsidRDefault="00DE06FB" w:rsidP="00DE06FB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DE06FB" w:rsidRDefault="00DE06FB" w:rsidP="00DE06FB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Заместитель главы </w:t>
      </w:r>
      <w:proofErr w:type="spellStart"/>
      <w:r>
        <w:rPr>
          <w:rFonts w:eastAsia="Times New Roman"/>
          <w:sz w:val="28"/>
          <w:szCs w:val="28"/>
        </w:rPr>
        <w:t>Еткульского</w:t>
      </w:r>
      <w:proofErr w:type="spellEnd"/>
      <w:r>
        <w:rPr>
          <w:rFonts w:eastAsia="Times New Roman"/>
          <w:sz w:val="28"/>
          <w:szCs w:val="28"/>
        </w:rPr>
        <w:t xml:space="preserve"> </w:t>
      </w:r>
    </w:p>
    <w:p w:rsidR="00DE06FB" w:rsidRDefault="00DE06FB" w:rsidP="00DE06FB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муниципального района                                                                 Е.В. Попова</w:t>
      </w:r>
    </w:p>
    <w:p w:rsidR="00DE06FB" w:rsidRDefault="00DE06FB" w:rsidP="00DE06FB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DE06FB" w:rsidRDefault="00DE06FB" w:rsidP="00DE06FB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Начальник юридического отдела Управления </w:t>
      </w:r>
    </w:p>
    <w:p w:rsidR="00DE06FB" w:rsidRDefault="00DE06FB" w:rsidP="00DE06FB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организационно-правовой работы</w:t>
      </w:r>
    </w:p>
    <w:p w:rsidR="00DE06FB" w:rsidRDefault="00DE06FB" w:rsidP="00DE06FB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</w:t>
      </w:r>
      <w:proofErr w:type="spellStart"/>
      <w:r>
        <w:rPr>
          <w:rFonts w:eastAsia="Times New Roman"/>
          <w:sz w:val="28"/>
          <w:szCs w:val="28"/>
        </w:rPr>
        <w:t>Еткульского</w:t>
      </w:r>
      <w:proofErr w:type="spellEnd"/>
    </w:p>
    <w:p w:rsidR="00DE06FB" w:rsidRDefault="00DE06FB" w:rsidP="00DE06FB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муниципального района                                                         </w:t>
      </w:r>
      <w:r>
        <w:rPr>
          <w:rFonts w:eastAsia="Times New Roman"/>
          <w:sz w:val="28"/>
          <w:szCs w:val="28"/>
        </w:rPr>
        <w:tab/>
        <w:t xml:space="preserve">     О.А. Кудрявцева </w:t>
      </w:r>
    </w:p>
    <w:p w:rsidR="00DE06FB" w:rsidRDefault="00DE06FB" w:rsidP="00DE06FB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</w:t>
      </w:r>
    </w:p>
    <w:p w:rsidR="00DE06FB" w:rsidRDefault="00DE06FB" w:rsidP="00DE06FB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DE06FB" w:rsidRDefault="00DE06FB" w:rsidP="00DE06FB">
      <w:pPr>
        <w:rPr>
          <w:rFonts w:eastAsia="Times New Roman"/>
          <w:sz w:val="28"/>
          <w:szCs w:val="28"/>
        </w:rPr>
      </w:pPr>
    </w:p>
    <w:p w:rsidR="00DE06FB" w:rsidRDefault="00DE06FB" w:rsidP="00DE06FB">
      <w:pPr>
        <w:rPr>
          <w:rFonts w:eastAsia="Times New Roman"/>
          <w:sz w:val="28"/>
          <w:szCs w:val="28"/>
        </w:rPr>
      </w:pPr>
    </w:p>
    <w:p w:rsidR="00DE06FB" w:rsidRPr="005902DD" w:rsidRDefault="00DE06FB" w:rsidP="00DE06F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902DD">
        <w:rPr>
          <w:sz w:val="28"/>
          <w:szCs w:val="28"/>
        </w:rPr>
        <w:t>Рассылка:</w:t>
      </w:r>
    </w:p>
    <w:p w:rsidR="00DE06FB" w:rsidRPr="005902DD" w:rsidRDefault="00DE06FB" w:rsidP="00DE06FB">
      <w:pPr>
        <w:rPr>
          <w:sz w:val="28"/>
          <w:szCs w:val="28"/>
        </w:rPr>
      </w:pPr>
    </w:p>
    <w:p w:rsidR="00DE06FB" w:rsidRDefault="00DE06FB" w:rsidP="00DE06FB">
      <w:pPr>
        <w:shd w:val="clear" w:color="auto" w:fill="FFFFFF"/>
        <w:jc w:val="both"/>
        <w:rPr>
          <w:sz w:val="28"/>
          <w:szCs w:val="28"/>
        </w:rPr>
      </w:pPr>
      <w:r w:rsidRPr="005902DD">
        <w:rPr>
          <w:sz w:val="28"/>
          <w:szCs w:val="28"/>
        </w:rPr>
        <w:t xml:space="preserve">Администрация </w:t>
      </w:r>
      <w:proofErr w:type="spellStart"/>
      <w:r w:rsidRPr="005902DD">
        <w:rPr>
          <w:sz w:val="28"/>
          <w:szCs w:val="28"/>
        </w:rPr>
        <w:t>Еткульского</w:t>
      </w:r>
      <w:proofErr w:type="spellEnd"/>
      <w:r w:rsidRPr="005902DD">
        <w:rPr>
          <w:sz w:val="28"/>
          <w:szCs w:val="28"/>
        </w:rPr>
        <w:t xml:space="preserve"> муниципального района</w:t>
      </w:r>
    </w:p>
    <w:p w:rsidR="00F44257" w:rsidRPr="005902DD" w:rsidRDefault="00F44257" w:rsidP="00DE06F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DE06FB" w:rsidRPr="005902DD" w:rsidRDefault="00DE06FB" w:rsidP="00DE06FB">
      <w:pPr>
        <w:shd w:val="clear" w:color="auto" w:fill="FFFFFF"/>
        <w:jc w:val="both"/>
        <w:rPr>
          <w:sz w:val="28"/>
          <w:szCs w:val="28"/>
        </w:rPr>
      </w:pPr>
      <w:r w:rsidRPr="005902DD">
        <w:rPr>
          <w:sz w:val="28"/>
          <w:szCs w:val="28"/>
        </w:rPr>
        <w:t xml:space="preserve">Управление образования администрации </w:t>
      </w:r>
      <w:proofErr w:type="spellStart"/>
      <w:r w:rsidRPr="005902DD">
        <w:rPr>
          <w:sz w:val="28"/>
          <w:szCs w:val="28"/>
        </w:rPr>
        <w:t>Еткульского</w:t>
      </w:r>
      <w:proofErr w:type="spellEnd"/>
      <w:r w:rsidRPr="005902DD">
        <w:rPr>
          <w:sz w:val="28"/>
          <w:szCs w:val="28"/>
        </w:rPr>
        <w:t xml:space="preserve"> муниципального района</w:t>
      </w:r>
    </w:p>
    <w:p w:rsidR="00DE06FB" w:rsidRPr="005902DD" w:rsidRDefault="009601B1" w:rsidP="00DE06F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="00DE06FB" w:rsidRPr="005902DD">
        <w:rPr>
          <w:sz w:val="28"/>
          <w:szCs w:val="28"/>
        </w:rPr>
        <w:t>культуры</w:t>
      </w:r>
      <w:r>
        <w:rPr>
          <w:sz w:val="28"/>
          <w:szCs w:val="28"/>
        </w:rPr>
        <w:t>, туризма и молодежной политики</w:t>
      </w:r>
      <w:r w:rsidR="00DE06FB" w:rsidRPr="005902DD">
        <w:rPr>
          <w:sz w:val="28"/>
          <w:szCs w:val="28"/>
        </w:rPr>
        <w:t xml:space="preserve"> администрации </w:t>
      </w:r>
      <w:proofErr w:type="spellStart"/>
      <w:r w:rsidR="00DE06FB" w:rsidRPr="005902DD">
        <w:rPr>
          <w:sz w:val="28"/>
          <w:szCs w:val="28"/>
        </w:rPr>
        <w:t>Еткульского</w:t>
      </w:r>
      <w:proofErr w:type="spellEnd"/>
      <w:r w:rsidR="00DE06FB" w:rsidRPr="005902DD">
        <w:rPr>
          <w:sz w:val="28"/>
          <w:szCs w:val="28"/>
        </w:rPr>
        <w:t xml:space="preserve"> муниципального района</w:t>
      </w:r>
    </w:p>
    <w:p w:rsidR="00DE06FB" w:rsidRPr="005902DD" w:rsidRDefault="00DE06FB" w:rsidP="00DE06FB">
      <w:pPr>
        <w:shd w:val="clear" w:color="auto" w:fill="FFFFFF"/>
        <w:jc w:val="both"/>
        <w:rPr>
          <w:sz w:val="28"/>
          <w:szCs w:val="28"/>
        </w:rPr>
      </w:pPr>
      <w:r w:rsidRPr="005902DD">
        <w:rPr>
          <w:sz w:val="28"/>
          <w:szCs w:val="28"/>
        </w:rPr>
        <w:t xml:space="preserve">Управление социальной защиты населения администрации </w:t>
      </w:r>
      <w:proofErr w:type="spellStart"/>
      <w:r w:rsidRPr="005902DD">
        <w:rPr>
          <w:sz w:val="28"/>
          <w:szCs w:val="28"/>
        </w:rPr>
        <w:t>Еткульского</w:t>
      </w:r>
      <w:proofErr w:type="spellEnd"/>
      <w:r w:rsidRPr="005902DD">
        <w:rPr>
          <w:sz w:val="28"/>
          <w:szCs w:val="28"/>
        </w:rPr>
        <w:t xml:space="preserve"> муниципального района</w:t>
      </w:r>
    </w:p>
    <w:p w:rsidR="00DE06FB" w:rsidRPr="005902DD" w:rsidRDefault="00DE06FB" w:rsidP="00DE06FB">
      <w:pPr>
        <w:rPr>
          <w:sz w:val="28"/>
          <w:szCs w:val="28"/>
        </w:rPr>
      </w:pPr>
    </w:p>
    <w:p w:rsidR="00DE06FB" w:rsidRDefault="00DE06FB" w:rsidP="00DE06FB">
      <w:pPr>
        <w:rPr>
          <w:rFonts w:eastAsia="Times New Roman"/>
          <w:sz w:val="28"/>
          <w:szCs w:val="28"/>
        </w:rPr>
      </w:pPr>
    </w:p>
    <w:p w:rsidR="00DE06FB" w:rsidRDefault="00DE06FB" w:rsidP="00DE06FB">
      <w:pPr>
        <w:rPr>
          <w:rFonts w:eastAsia="Times New Roman"/>
          <w:sz w:val="28"/>
          <w:szCs w:val="28"/>
        </w:rPr>
      </w:pPr>
    </w:p>
    <w:p w:rsidR="00DE06FB" w:rsidRDefault="00DE06FB" w:rsidP="00DE06FB">
      <w:pPr>
        <w:rPr>
          <w:rFonts w:eastAsia="Times New Roman"/>
          <w:sz w:val="28"/>
          <w:szCs w:val="28"/>
        </w:rPr>
      </w:pPr>
    </w:p>
    <w:p w:rsidR="00DE06FB" w:rsidRDefault="00DE06FB" w:rsidP="00DE06FB">
      <w:pPr>
        <w:rPr>
          <w:rFonts w:eastAsia="Times New Roman"/>
          <w:sz w:val="28"/>
          <w:szCs w:val="28"/>
        </w:rPr>
      </w:pPr>
    </w:p>
    <w:p w:rsidR="00DE06FB" w:rsidRDefault="00DE06FB" w:rsidP="00DE06FB">
      <w:pPr>
        <w:rPr>
          <w:rFonts w:eastAsia="Times New Roman"/>
          <w:sz w:val="28"/>
          <w:szCs w:val="28"/>
        </w:rPr>
      </w:pPr>
    </w:p>
    <w:p w:rsidR="00DE06FB" w:rsidRDefault="00DE06FB" w:rsidP="00DE06FB">
      <w:pPr>
        <w:rPr>
          <w:rFonts w:eastAsia="Times New Roman"/>
          <w:sz w:val="28"/>
          <w:szCs w:val="28"/>
        </w:rPr>
      </w:pPr>
    </w:p>
    <w:p w:rsidR="00DE06FB" w:rsidRDefault="00DE06FB" w:rsidP="00DE06FB">
      <w:pPr>
        <w:rPr>
          <w:rFonts w:eastAsia="Times New Roman"/>
          <w:sz w:val="28"/>
          <w:szCs w:val="28"/>
        </w:rPr>
      </w:pPr>
    </w:p>
    <w:p w:rsidR="00DE06FB" w:rsidRDefault="00DE06FB" w:rsidP="00DE06FB">
      <w:pPr>
        <w:rPr>
          <w:rFonts w:eastAsia="Times New Roman"/>
          <w:sz w:val="28"/>
          <w:szCs w:val="28"/>
        </w:rPr>
      </w:pPr>
    </w:p>
    <w:p w:rsidR="00DE06FB" w:rsidRDefault="00DE06FB" w:rsidP="00DE06FB">
      <w:pPr>
        <w:rPr>
          <w:rFonts w:eastAsia="Times New Roman"/>
          <w:sz w:val="28"/>
          <w:szCs w:val="28"/>
        </w:rPr>
      </w:pPr>
    </w:p>
    <w:p w:rsidR="00DE06FB" w:rsidRDefault="00DE06FB" w:rsidP="00DE06FB">
      <w:pPr>
        <w:rPr>
          <w:rFonts w:eastAsia="Times New Roman"/>
          <w:sz w:val="28"/>
          <w:szCs w:val="28"/>
        </w:rPr>
      </w:pPr>
    </w:p>
    <w:p w:rsidR="00DE06FB" w:rsidRDefault="00DE06FB" w:rsidP="00DE06FB">
      <w:pPr>
        <w:rPr>
          <w:rFonts w:eastAsia="Times New Roman"/>
          <w:sz w:val="28"/>
          <w:szCs w:val="28"/>
        </w:rPr>
      </w:pPr>
    </w:p>
    <w:p w:rsidR="00DE06FB" w:rsidRDefault="00DE06FB" w:rsidP="00DE06FB">
      <w:pPr>
        <w:rPr>
          <w:rFonts w:eastAsia="Times New Roman"/>
          <w:sz w:val="28"/>
          <w:szCs w:val="28"/>
        </w:rPr>
      </w:pPr>
    </w:p>
    <w:p w:rsidR="00DE06FB" w:rsidRDefault="00DE06FB" w:rsidP="00DE06FB">
      <w:pPr>
        <w:rPr>
          <w:rFonts w:eastAsia="Times New Roman"/>
          <w:sz w:val="28"/>
          <w:szCs w:val="28"/>
        </w:rPr>
      </w:pPr>
    </w:p>
    <w:p w:rsidR="00E731E1" w:rsidRDefault="00E731E1" w:rsidP="00DE06FB">
      <w:pPr>
        <w:rPr>
          <w:rFonts w:eastAsia="Times New Roman"/>
          <w:sz w:val="28"/>
          <w:szCs w:val="28"/>
        </w:rPr>
      </w:pPr>
    </w:p>
    <w:p w:rsidR="00E731E1" w:rsidRDefault="00E731E1" w:rsidP="00DE06FB">
      <w:pPr>
        <w:rPr>
          <w:rFonts w:eastAsia="Times New Roman"/>
          <w:sz w:val="28"/>
          <w:szCs w:val="28"/>
        </w:rPr>
      </w:pPr>
    </w:p>
    <w:p w:rsidR="00DE06FB" w:rsidRDefault="00DE06FB" w:rsidP="00DE06FB">
      <w:pPr>
        <w:rPr>
          <w:rFonts w:eastAsia="Times New Roman"/>
          <w:sz w:val="28"/>
          <w:szCs w:val="28"/>
        </w:rPr>
      </w:pPr>
    </w:p>
    <w:p w:rsidR="00DE06FB" w:rsidRDefault="00DE06FB" w:rsidP="00DE06FB">
      <w:pPr>
        <w:rPr>
          <w:rFonts w:eastAsia="Times New Roman"/>
          <w:sz w:val="28"/>
          <w:szCs w:val="28"/>
        </w:rPr>
      </w:pPr>
    </w:p>
    <w:p w:rsidR="00DE06FB" w:rsidRDefault="00DE06FB" w:rsidP="00DE06FB">
      <w:pPr>
        <w:rPr>
          <w:rFonts w:eastAsia="Times New Roman"/>
          <w:sz w:val="28"/>
          <w:szCs w:val="28"/>
        </w:rPr>
      </w:pPr>
    </w:p>
    <w:p w:rsidR="00DE06FB" w:rsidRDefault="00DE06FB" w:rsidP="00DE06FB">
      <w:pPr>
        <w:rPr>
          <w:rFonts w:eastAsia="Times New Roman"/>
          <w:sz w:val="28"/>
          <w:szCs w:val="28"/>
        </w:rPr>
      </w:pPr>
    </w:p>
    <w:p w:rsidR="00DE06FB" w:rsidRDefault="00DE06FB" w:rsidP="00DE06FB">
      <w:pPr>
        <w:rPr>
          <w:rFonts w:eastAsia="Times New Roman"/>
          <w:sz w:val="28"/>
          <w:szCs w:val="28"/>
        </w:rPr>
      </w:pPr>
    </w:p>
    <w:p w:rsidR="00DE06FB" w:rsidRDefault="00DE06FB" w:rsidP="00DE06F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Исполнитель: Т.В. </w:t>
      </w:r>
      <w:proofErr w:type="spellStart"/>
      <w:r>
        <w:rPr>
          <w:rFonts w:eastAsia="Times New Roman"/>
          <w:sz w:val="28"/>
          <w:szCs w:val="28"/>
        </w:rPr>
        <w:t>Неделко</w:t>
      </w:r>
      <w:proofErr w:type="spellEnd"/>
      <w:r>
        <w:rPr>
          <w:rFonts w:eastAsia="Times New Roman"/>
          <w:sz w:val="28"/>
          <w:szCs w:val="28"/>
        </w:rPr>
        <w:t xml:space="preserve"> 2-14-42</w:t>
      </w:r>
    </w:p>
    <w:p w:rsidR="007925D5" w:rsidRPr="002A20FF" w:rsidRDefault="00DE06FB" w:rsidP="00F44257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Финансовое управление администрации </w:t>
      </w:r>
      <w:proofErr w:type="spellStart"/>
      <w:r>
        <w:rPr>
          <w:rFonts w:eastAsia="Times New Roman"/>
          <w:sz w:val="28"/>
          <w:szCs w:val="28"/>
        </w:rPr>
        <w:t>Еткульского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</w:t>
      </w:r>
    </w:p>
    <w:sectPr w:rsidR="007925D5" w:rsidRPr="002A20FF" w:rsidSect="00E731E1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3AD" w:rsidRDefault="00C173AD" w:rsidP="00742DDD">
      <w:r>
        <w:separator/>
      </w:r>
    </w:p>
  </w:endnote>
  <w:endnote w:type="continuationSeparator" w:id="0">
    <w:p w:rsidR="00C173AD" w:rsidRDefault="00C173AD" w:rsidP="0074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3AD" w:rsidRDefault="00C173AD" w:rsidP="00742DDD">
      <w:r>
        <w:separator/>
      </w:r>
    </w:p>
  </w:footnote>
  <w:footnote w:type="continuationSeparator" w:id="0">
    <w:p w:rsidR="00C173AD" w:rsidRDefault="00C173AD" w:rsidP="00742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9B55C3"/>
    <w:multiLevelType w:val="hybridMultilevel"/>
    <w:tmpl w:val="AF0C0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03EB4"/>
    <w:multiLevelType w:val="hybridMultilevel"/>
    <w:tmpl w:val="1E6EA18C"/>
    <w:lvl w:ilvl="0" w:tplc="0E2AB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E5F2EE2"/>
    <w:multiLevelType w:val="hybridMultilevel"/>
    <w:tmpl w:val="8A7ADBF0"/>
    <w:lvl w:ilvl="0" w:tplc="F6A0DBD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033"/>
    <w:rsid w:val="00061B77"/>
    <w:rsid w:val="0007676B"/>
    <w:rsid w:val="000C0255"/>
    <w:rsid w:val="000C05F8"/>
    <w:rsid w:val="000D7A54"/>
    <w:rsid w:val="000F6632"/>
    <w:rsid w:val="001036C1"/>
    <w:rsid w:val="001345DF"/>
    <w:rsid w:val="0015139B"/>
    <w:rsid w:val="00161CCB"/>
    <w:rsid w:val="001D52DC"/>
    <w:rsid w:val="001F6489"/>
    <w:rsid w:val="00296F4A"/>
    <w:rsid w:val="002A12E2"/>
    <w:rsid w:val="002A20FF"/>
    <w:rsid w:val="00300E6A"/>
    <w:rsid w:val="00324159"/>
    <w:rsid w:val="00337DDE"/>
    <w:rsid w:val="00342183"/>
    <w:rsid w:val="00362DF2"/>
    <w:rsid w:val="003A6CA9"/>
    <w:rsid w:val="003E19A2"/>
    <w:rsid w:val="004062C8"/>
    <w:rsid w:val="004758A0"/>
    <w:rsid w:val="0051179D"/>
    <w:rsid w:val="00516429"/>
    <w:rsid w:val="005902DD"/>
    <w:rsid w:val="005F164C"/>
    <w:rsid w:val="00646B8B"/>
    <w:rsid w:val="00646DE4"/>
    <w:rsid w:val="006A2FE9"/>
    <w:rsid w:val="006B3932"/>
    <w:rsid w:val="006B58B0"/>
    <w:rsid w:val="006F62B8"/>
    <w:rsid w:val="0072754C"/>
    <w:rsid w:val="00740077"/>
    <w:rsid w:val="00742ADC"/>
    <w:rsid w:val="00742DDD"/>
    <w:rsid w:val="00762033"/>
    <w:rsid w:val="007925D5"/>
    <w:rsid w:val="007C57D3"/>
    <w:rsid w:val="007E4EEF"/>
    <w:rsid w:val="00807829"/>
    <w:rsid w:val="00824889"/>
    <w:rsid w:val="0082497E"/>
    <w:rsid w:val="00827E60"/>
    <w:rsid w:val="00891A3D"/>
    <w:rsid w:val="008A0998"/>
    <w:rsid w:val="008B1D86"/>
    <w:rsid w:val="008C12F5"/>
    <w:rsid w:val="008D2E1D"/>
    <w:rsid w:val="008E6E0A"/>
    <w:rsid w:val="008F4C68"/>
    <w:rsid w:val="008F65F7"/>
    <w:rsid w:val="00903323"/>
    <w:rsid w:val="00941563"/>
    <w:rsid w:val="00953E34"/>
    <w:rsid w:val="009601B1"/>
    <w:rsid w:val="009A4AA2"/>
    <w:rsid w:val="009B7683"/>
    <w:rsid w:val="00A52568"/>
    <w:rsid w:val="00A673BA"/>
    <w:rsid w:val="00AB59F8"/>
    <w:rsid w:val="00AF6094"/>
    <w:rsid w:val="00B00078"/>
    <w:rsid w:val="00B43613"/>
    <w:rsid w:val="00BC342A"/>
    <w:rsid w:val="00C173AD"/>
    <w:rsid w:val="00C521AA"/>
    <w:rsid w:val="00C76544"/>
    <w:rsid w:val="00CD5374"/>
    <w:rsid w:val="00D574C0"/>
    <w:rsid w:val="00DA48BE"/>
    <w:rsid w:val="00DC18D2"/>
    <w:rsid w:val="00DE06FB"/>
    <w:rsid w:val="00DE6A8A"/>
    <w:rsid w:val="00E67A57"/>
    <w:rsid w:val="00E731E1"/>
    <w:rsid w:val="00E770C2"/>
    <w:rsid w:val="00E827C8"/>
    <w:rsid w:val="00ED7771"/>
    <w:rsid w:val="00EF2A30"/>
    <w:rsid w:val="00F43BA8"/>
    <w:rsid w:val="00F43C1F"/>
    <w:rsid w:val="00F44257"/>
    <w:rsid w:val="00F664A6"/>
    <w:rsid w:val="00F705B0"/>
    <w:rsid w:val="00FA78B8"/>
    <w:rsid w:val="00FB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3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20F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0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03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6B8B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742DDD"/>
  </w:style>
  <w:style w:type="paragraph" w:styleId="a7">
    <w:name w:val="header"/>
    <w:basedOn w:val="a"/>
    <w:link w:val="a8"/>
    <w:uiPriority w:val="99"/>
    <w:unhideWhenUsed/>
    <w:rsid w:val="00742D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2DD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742D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42DDD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7E4EEF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A20F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2A20FF"/>
    <w:rPr>
      <w:b/>
      <w:bCs/>
      <w:color w:val="26282F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2A20F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Таблицы (моноширинный)"/>
    <w:basedOn w:val="a"/>
    <w:next w:val="a"/>
    <w:uiPriority w:val="99"/>
    <w:rsid w:val="002A20F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">
    <w:name w:val="Прижатый влево"/>
    <w:basedOn w:val="a"/>
    <w:next w:val="a"/>
    <w:uiPriority w:val="99"/>
    <w:rsid w:val="002A20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DE0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DE06FB"/>
    <w:pPr>
      <w:spacing w:before="100" w:beforeAutospacing="1" w:after="100" w:afterAutospacing="1"/>
    </w:pPr>
    <w:rPr>
      <w:rFonts w:eastAsia="Times New Roman"/>
    </w:rPr>
  </w:style>
  <w:style w:type="paragraph" w:customStyle="1" w:styleId="copyright-info">
    <w:name w:val="copyright-info"/>
    <w:basedOn w:val="a"/>
    <w:rsid w:val="000F6632"/>
    <w:pPr>
      <w:spacing w:before="100" w:beforeAutospacing="1" w:after="100" w:afterAutospacing="1"/>
    </w:pPr>
    <w:rPr>
      <w:rFonts w:eastAsia="Times New Roman"/>
    </w:rPr>
  </w:style>
  <w:style w:type="character" w:styleId="af0">
    <w:name w:val="Hyperlink"/>
    <w:basedOn w:val="a0"/>
    <w:uiPriority w:val="99"/>
    <w:semiHidden/>
    <w:unhideWhenUsed/>
    <w:rsid w:val="000F66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udget.1jur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udget.1ju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6705D-17BF-4176-B81F-680DBA67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10</Pages>
  <Words>3203</Words>
  <Characters>18259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Наталья Анатольевна Моржова</cp:lastModifiedBy>
  <cp:revision>27</cp:revision>
  <cp:lastPrinted>2020-12-21T08:52:00Z</cp:lastPrinted>
  <dcterms:created xsi:type="dcterms:W3CDTF">2009-08-24T04:43:00Z</dcterms:created>
  <dcterms:modified xsi:type="dcterms:W3CDTF">2021-01-29T05:06:00Z</dcterms:modified>
</cp:coreProperties>
</file>